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2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广州市工程招标核准意见表</w:t>
      </w:r>
    </w:p>
    <w:p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</w:p>
    <w:p>
      <w:pPr>
        <w:pStyle w:val="2"/>
        <w:ind w:left="0" w:leftChars="0" w:firstLine="240" w:firstLineChars="100"/>
        <w:jc w:val="both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建设项目名称：</w:t>
      </w:r>
      <w:r>
        <w:rPr>
          <w:rFonts w:hint="eastAsia" w:ascii="仿宋_GB2312" w:hAnsi="仿宋_GB2312" w:eastAsia="仿宋_GB2312" w:cs="仿宋_GB2312"/>
          <w:sz w:val="24"/>
          <w:szCs w:val="24"/>
          <w:lang w:val="zh-CN" w:eastAsia="zh-CN"/>
        </w:rPr>
        <w:t>集富路（花联路-永星路）工程</w:t>
      </w:r>
    </w:p>
    <w:tbl>
      <w:tblPr>
        <w:tblStyle w:val="3"/>
        <w:tblW w:w="87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080"/>
        <w:gridCol w:w="960"/>
        <w:gridCol w:w="1028"/>
        <w:gridCol w:w="1113"/>
        <w:gridCol w:w="709"/>
        <w:gridCol w:w="992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619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招标范围</w:t>
            </w:r>
          </w:p>
        </w:tc>
        <w:tc>
          <w:tcPr>
            <w:tcW w:w="2141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招标组织形式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招标方式</w:t>
            </w:r>
          </w:p>
        </w:tc>
        <w:tc>
          <w:tcPr>
            <w:tcW w:w="1205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不采用招标方式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exact"/>
          <w:jc w:val="center"/>
        </w:trPr>
        <w:tc>
          <w:tcPr>
            <w:tcW w:w="1619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全部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招标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部分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招标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自行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招标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委托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公开招标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邀请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招标</w:t>
            </w:r>
          </w:p>
        </w:tc>
        <w:tc>
          <w:tcPr>
            <w:tcW w:w="1205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勘察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核准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核准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核准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核准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核准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核准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施工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核准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核准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核准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核准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核准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核准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重要设备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核准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核准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核准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主要设备及材料采购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核准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核准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核准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2" w:hRule="exact"/>
          <w:jc w:val="center"/>
        </w:trPr>
        <w:tc>
          <w:tcPr>
            <w:tcW w:w="8706" w:type="dxa"/>
            <w:gridSpan w:val="8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核准意见：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根据《中华人民共和国招标投标法》《中华人民共和国招标投标法实施条例》《必须招标的工程项目规定》和《广东省实施（中华人民共和国招标投标法）办法》等有关规定，本项目的勘察、设计、建筑工程、监理、设备及重要材料等应采取全部、委托、公开招标。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 核准部门盖章</w:t>
            </w:r>
          </w:p>
          <w:p>
            <w:pPr>
              <w:pStyle w:val="2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2023年9月28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日</w:t>
            </w:r>
          </w:p>
        </w:tc>
      </w:tr>
    </w:tbl>
    <w:p>
      <w:pPr>
        <w:spacing w:line="460" w:lineRule="exact"/>
      </w:pPr>
    </w:p>
    <w:p/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13228"/>
    <w:rsid w:val="35495AED"/>
    <w:rsid w:val="4721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2023-10-01T12:26:00Z</dcterms:created>
  <dc:creator>林春旭</dc:creator>
  <cp:lastModifiedBy>林春旭</cp:lastModifiedBy>
  <dcterms:modified xsi:type="dcterms:W3CDTF">2023-10-01T12:34:19Z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