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kern w:val="2"/>
          <w:sz w:val="32"/>
          <w:szCs w:val="32"/>
          <w:lang w:val="en-US" w:eastAsia="zh-CN" w:bidi="ar-SA"/>
        </w:rPr>
        <w:t>附件2：</w:t>
      </w:r>
    </w:p>
    <w:tbl>
      <w:tblPr>
        <w:tblStyle w:val="5"/>
        <w:tblW w:w="8946" w:type="dxa"/>
        <w:jc w:val="center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973"/>
        <w:gridCol w:w="1848"/>
        <w:gridCol w:w="1490"/>
        <w:gridCol w:w="1496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ind w:firstLine="64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____年度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《广州白云机场综保区重点产业扶持政策</w:t>
            </w:r>
          </w:p>
          <w:p>
            <w:pPr>
              <w:widowControl/>
              <w:ind w:firstLine="64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（试行）》政策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奖励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申请表</w:t>
            </w:r>
          </w:p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2"/>
                <w:szCs w:val="22"/>
              </w:rPr>
              <w:t>填表单位：                            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jc w:val="center"/>
              <w:rPr>
                <w:rFonts w:ascii="Times New Roman" w:hAnsi="Times New Roman" w:eastAsia="仿宋_GB2312"/>
                <w:b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/>
                <w:bCs/>
                <w:sz w:val="22"/>
                <w:szCs w:val="22"/>
              </w:rPr>
              <w:t>一、基本信息栏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申报企业名称</w:t>
            </w:r>
          </w:p>
        </w:tc>
        <w:tc>
          <w:tcPr>
            <w:tcW w:w="7301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税务登记号</w:t>
            </w:r>
          </w:p>
        </w:tc>
        <w:tc>
          <w:tcPr>
            <w:tcW w:w="2990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主营业务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行业类别</w:t>
            </w:r>
          </w:p>
        </w:tc>
        <w:tc>
          <w:tcPr>
            <w:tcW w:w="2990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实缴注册资本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万元</w:t>
            </w:r>
          </w:p>
        </w:tc>
        <w:tc>
          <w:tcPr>
            <w:tcW w:w="149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注册时间</w:t>
            </w:r>
          </w:p>
        </w:tc>
        <w:tc>
          <w:tcPr>
            <w:tcW w:w="2990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注册地址</w:t>
            </w:r>
          </w:p>
        </w:tc>
        <w:tc>
          <w:tcPr>
            <w:tcW w:w="7301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经营地址</w:t>
            </w:r>
          </w:p>
        </w:tc>
        <w:tc>
          <w:tcPr>
            <w:tcW w:w="7301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973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基本户银行</w:t>
            </w:r>
          </w:p>
        </w:tc>
        <w:tc>
          <w:tcPr>
            <w:tcW w:w="14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基本户账号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经办人</w:t>
            </w:r>
          </w:p>
        </w:tc>
        <w:tc>
          <w:tcPr>
            <w:tcW w:w="973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手机及办公电话</w:t>
            </w:r>
          </w:p>
        </w:tc>
        <w:tc>
          <w:tcPr>
            <w:tcW w:w="14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Email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企业投资类型</w:t>
            </w:r>
          </w:p>
        </w:tc>
        <w:tc>
          <w:tcPr>
            <w:tcW w:w="431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□用地项目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□非用地项目</w:t>
            </w: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经办招商部门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企业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7301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市内迁入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 xml:space="preserve">       □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市外迁入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 xml:space="preserve">       □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新设企业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jc w:val="center"/>
              <w:rPr>
                <w:rStyle w:val="8"/>
                <w:rFonts w:hint="default" w:ascii="Times New Roman" w:hAnsi="Times New Roman" w:eastAsia="黑体" w:cs="Times New Roman"/>
                <w:b/>
                <w:bCs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/>
                <w:sz w:val="22"/>
                <w:szCs w:val="22"/>
              </w:rPr>
              <w:t>二、申报奖励项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  <w:lang w:eastAsia="zh-CN"/>
              </w:rPr>
              <w:t>仓租补贴</w:t>
            </w:r>
          </w:p>
        </w:tc>
        <w:tc>
          <w:tcPr>
            <w:tcW w:w="184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14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申请期间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AEO高级认证补贴</w:t>
            </w:r>
          </w:p>
        </w:tc>
        <w:tc>
          <w:tcPr>
            <w:tcW w:w="184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14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申请期间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 w:rightChars="0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科技创新奖励</w:t>
            </w:r>
          </w:p>
        </w:tc>
        <w:tc>
          <w:tcPr>
            <w:tcW w:w="184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14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申请期间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 w:rightChars="0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创新平台奖励</w:t>
            </w:r>
          </w:p>
        </w:tc>
        <w:tc>
          <w:tcPr>
            <w:tcW w:w="184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14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申请期间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 w:rightChars="0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中港车奖励</w:t>
            </w:r>
          </w:p>
        </w:tc>
        <w:tc>
          <w:tcPr>
            <w:tcW w:w="184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14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申请期间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 w:rightChars="0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商标注册奖励</w:t>
            </w:r>
          </w:p>
        </w:tc>
        <w:tc>
          <w:tcPr>
            <w:tcW w:w="184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14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申请期间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 w:rightChars="0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认证服务费用奖励</w:t>
            </w:r>
          </w:p>
        </w:tc>
        <w:tc>
          <w:tcPr>
            <w:tcW w:w="184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14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申请期间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 w:rightChars="0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海外仓奖励</w:t>
            </w:r>
          </w:p>
        </w:tc>
        <w:tc>
          <w:tcPr>
            <w:tcW w:w="184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14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申请期间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 w:rightChars="0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jc w:val="center"/>
              <w:rPr>
                <w:rStyle w:val="8"/>
                <w:rFonts w:hint="default" w:ascii="Times New Roman" w:hAnsi="Times New Roman" w:eastAsia="黑体" w:cs="Times New Roman"/>
                <w:b/>
                <w:bCs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/>
                <w:bCs/>
                <w:sz w:val="22"/>
                <w:szCs w:val="22"/>
              </w:rPr>
              <w:t>三、奖励条件说明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jc w:val="center"/>
              <w:rPr>
                <w:rFonts w:ascii="Times New Roman" w:hAnsi="Times New Roman" w:eastAsia="仿宋_GB2312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2"/>
                <w:szCs w:val="22"/>
              </w:rPr>
              <w:t>申请奖励项目</w:t>
            </w:r>
          </w:p>
        </w:tc>
        <w:tc>
          <w:tcPr>
            <w:tcW w:w="483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2"/>
                <w:szCs w:val="22"/>
              </w:rPr>
              <w:t>获得奖励的条件要求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jc w:val="center"/>
              <w:rPr>
                <w:rFonts w:ascii="Times New Roman" w:hAnsi="Times New Roman" w:eastAsia="仿宋_GB2312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2"/>
                <w:szCs w:val="22"/>
              </w:rPr>
              <w:t>符合性说明</w:t>
            </w:r>
          </w:p>
          <w:p>
            <w:pPr>
              <w:snapToGrid w:val="0"/>
              <w:ind w:right="11"/>
              <w:jc w:val="center"/>
              <w:rPr>
                <w:rFonts w:ascii="Times New Roman" w:hAnsi="Times New Roman" w:eastAsia="仿宋_GB2312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2"/>
                <w:szCs w:val="22"/>
              </w:rPr>
              <w:t>（附证明）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483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483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483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483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483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483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483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483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jc w:val="center"/>
              <w:rPr>
                <w:rStyle w:val="8"/>
                <w:rFonts w:hint="default" w:ascii="Times New Roman" w:hAnsi="Times New Roman" w:eastAsia="黑体" w:cs="Times New Roman"/>
                <w:b/>
                <w:bCs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/>
                <w:sz w:val="22"/>
                <w:szCs w:val="22"/>
              </w:rPr>
              <w:t>四、企业申请材料自查情况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我公司各项奖励申报材料齐全，并已按奖励项分别装订成册。其中，需特别予以说明的材料包括：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1、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2、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3、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4、</w:t>
            </w:r>
          </w:p>
          <w:p>
            <w:pPr>
              <w:snapToGrid w:val="0"/>
              <w:ind w:right="11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11"/>
              <w:jc w:val="center"/>
              <w:rPr>
                <w:rStyle w:val="8"/>
                <w:rFonts w:hint="default" w:ascii="Times New Roman" w:hAnsi="Times New Roman" w:eastAsia="黑体" w:cs="Times New Roman"/>
                <w:b/>
                <w:bCs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/>
                <w:sz w:val="22"/>
                <w:szCs w:val="22"/>
              </w:rPr>
              <w:t>五、申请单位承诺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atLeast"/>
          <w:jc w:val="center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我公司承诺：</w:t>
            </w:r>
          </w:p>
          <w:p>
            <w:pPr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 xml:space="preserve">    1.我公司已知悉</w:t>
            </w: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《广州白云机场综保区重点产业扶持政策（试行）》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等奖励政策及约定，并承诺遵照执行。</w:t>
            </w:r>
          </w:p>
          <w:p>
            <w:pPr>
              <w:ind w:firstLine="440"/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2.我公司对提交材料的真实性、合法性负责，并承诺自获得本次申请的相关奖励后，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  <w:lang w:val="en-US" w:eastAsia="zh-CN"/>
              </w:rPr>
              <w:t>X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年内注册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地址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不迁离广州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白云机场综合保税区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，不改变在</w:t>
            </w: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广州白云机场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综合保税</w:t>
            </w: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区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的纳税义务，不减少注册资本。</w:t>
            </w:r>
          </w:p>
          <w:p>
            <w:pPr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 xml:space="preserve">                       </w:t>
            </w:r>
          </w:p>
          <w:p>
            <w:pPr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 xml:space="preserve">                                          法人（授权）代表人签字：                     </w:t>
            </w:r>
          </w:p>
          <w:p>
            <w:pPr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 xml:space="preserve">                                                                  （企业公章） </w:t>
            </w:r>
          </w:p>
          <w:p>
            <w:pPr>
              <w:snapToGrid w:val="0"/>
              <w:ind w:right="11"/>
              <w:jc w:val="righ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年     月    日</w:t>
            </w: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21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545F9"/>
    <w:rsid w:val="009D1C25"/>
    <w:rsid w:val="52766192"/>
    <w:rsid w:val="61FE2B42"/>
    <w:rsid w:val="6D18086E"/>
    <w:rsid w:val="732E35CD"/>
    <w:rsid w:val="773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7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2023-07-19T09:48:00Z</dcterms:created>
  <dc:creator>罗佳龙</dc:creator>
  <cp:lastModifiedBy>宋思呈</cp:lastModifiedBy>
  <dcterms:modified xsi:type="dcterms:W3CDTF">2024-08-09T02:35:47Z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