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both"/>
        <w:textAlignment w:val="auto"/>
        <w:rPr>
          <w:rFonts w:hint="eastAsia" w:eastAsia="宋体"/>
          <w:sz w:val="28"/>
          <w:szCs w:val="21"/>
          <w:highlight w:val="none"/>
          <w:lang w:val="en-US" w:eastAsia="zh-CN"/>
        </w:rPr>
      </w:pPr>
      <w:r>
        <w:rPr>
          <w:rFonts w:ascii="Times New Roman" w:hAnsi="Times New Roman" w:eastAsia="宋体"/>
          <w:sz w:val="28"/>
          <w:szCs w:val="21"/>
          <w:highlight w:val="none"/>
          <w:lang w:eastAsia="zh-CN"/>
        </w:rPr>
        <w:t xml:space="preserve">附件 </w:t>
      </w:r>
      <w:r>
        <w:rPr>
          <w:rFonts w:hint="eastAsia" w:ascii="Times New Roman" w:hAnsi="Times New Roman" w:eastAsia="宋体"/>
          <w:sz w:val="28"/>
          <w:szCs w:val="21"/>
          <w:highlight w:val="none"/>
          <w:lang w:val="en-US" w:eastAsia="zh-CN"/>
        </w:rPr>
        <w:t>3</w:t>
      </w:r>
    </w:p>
    <w:p>
      <w:pPr>
        <w:keepNext w:val="0"/>
        <w:keepLines w:val="0"/>
        <w:pageBreakBefore w:val="0"/>
        <w:widowControl w:val="0"/>
        <w:kinsoku/>
        <w:wordWrap/>
        <w:overflowPunct/>
        <w:topLinePunct w:val="0"/>
        <w:bidi w:val="0"/>
        <w:adjustRightInd/>
        <w:snapToGrid/>
        <w:spacing w:beforeAutospacing="0" w:afterAutospacing="0" w:line="256" w:lineRule="auto"/>
        <w:ind w:right="158"/>
        <w:jc w:val="left"/>
        <w:textAlignment w:val="auto"/>
        <w:rPr>
          <w:rFonts w:hint="eastAsia" w:ascii="Times New Roman" w:hAnsi="Times New Roman" w:eastAsia="宋体" w:cs="Times New Roman"/>
          <w:b/>
          <w:color w:val="auto"/>
          <w:sz w:val="24"/>
          <w:szCs w:val="24"/>
          <w:highlight w:val="none"/>
          <w:lang w:val="en-US" w:eastAsia="zh-CN" w:bidi="ar-SA"/>
        </w:rPr>
      </w:pPr>
      <w:r>
        <w:rPr>
          <w:rFonts w:hint="eastAsia" w:ascii="Times New Roman" w:hAnsi="Times New Roman" w:eastAsia="宋体" w:cs="Times New Roman"/>
          <w:b/>
          <w:color w:val="auto"/>
          <w:sz w:val="24"/>
          <w:szCs w:val="24"/>
          <w:highlight w:val="none"/>
          <w:lang w:val="en-US" w:eastAsia="zh-CN" w:bidi="ar-SA"/>
        </w:rPr>
        <w:t>Appendix 3</w:t>
      </w:r>
    </w:p>
    <w:p>
      <w:pPr>
        <w:pStyle w:val="4"/>
        <w:spacing w:before="1"/>
        <w:ind w:left="0"/>
        <w:rPr>
          <w:sz w:val="31"/>
          <w:highlight w:val="none"/>
          <w:lang w:eastAsia="zh-CN"/>
        </w:rPr>
      </w:pPr>
    </w:p>
    <w:p>
      <w:pPr>
        <w:autoSpaceDE/>
        <w:autoSpaceDN/>
        <w:spacing w:before="190" w:beforeLines="50" w:after="190" w:afterLines="50" w:line="360" w:lineRule="auto"/>
        <w:jc w:val="center"/>
        <w:rPr>
          <w:rFonts w:hint="eastAsia" w:ascii="Times New Roman" w:hAnsi="Times New Roman" w:eastAsia="宋体" w:cs="Times New Roman"/>
          <w:b/>
          <w:kern w:val="2"/>
          <w:sz w:val="28"/>
          <w:szCs w:val="28"/>
          <w:highlight w:val="none"/>
          <w:lang w:eastAsia="zh-CN"/>
        </w:rPr>
      </w:pPr>
      <w:r>
        <w:rPr>
          <w:rFonts w:hint="eastAsia" w:ascii="Times New Roman" w:hAnsi="Times New Roman" w:eastAsia="宋体" w:cs="Times New Roman"/>
          <w:b/>
          <w:kern w:val="2"/>
          <w:sz w:val="28"/>
          <w:szCs w:val="28"/>
          <w:highlight w:val="none"/>
          <w:lang w:eastAsia="zh-CN"/>
        </w:rPr>
        <w:t>广州白云机场门户枢纽“云航世界”（Aeroverse）城市设计国际竞赛</w:t>
      </w:r>
    </w:p>
    <w:p>
      <w:pPr>
        <w:autoSpaceDE/>
        <w:autoSpaceDN/>
        <w:spacing w:before="190" w:beforeLines="50" w:after="190" w:afterLines="50" w:line="360" w:lineRule="auto"/>
        <w:jc w:val="center"/>
        <w:rPr>
          <w:rFonts w:hint="eastAsia" w:ascii="Times New Roman" w:hAnsi="Times New Roman" w:eastAsia="宋体" w:cs="Times New Roman"/>
          <w:b/>
          <w:kern w:val="2"/>
          <w:sz w:val="28"/>
          <w:szCs w:val="28"/>
          <w:highlight w:val="none"/>
          <w:lang w:eastAsia="zh-CN"/>
        </w:rPr>
      </w:pPr>
      <w:r>
        <w:rPr>
          <w:rFonts w:hint="eastAsia" w:ascii="Times New Roman" w:hAnsi="Times New Roman" w:eastAsia="宋体" w:cs="Times New Roman"/>
          <w:b/>
          <w:kern w:val="2"/>
          <w:sz w:val="28"/>
          <w:szCs w:val="28"/>
          <w:highlight w:val="none"/>
          <w:lang w:eastAsia="zh-CN"/>
        </w:rPr>
        <w:t>参赛机构遴选细则</w:t>
      </w:r>
    </w:p>
    <w:p>
      <w:pPr>
        <w:spacing w:before="12" w:line="256" w:lineRule="auto"/>
        <w:ind w:left="160" w:right="158"/>
        <w:jc w:val="center"/>
        <w:rPr>
          <w:rFonts w:hint="eastAsia" w:ascii="Times New Roman" w:hAnsi="Times New Roman" w:eastAsia="宋体" w:cs="Times New Roman"/>
          <w:b/>
          <w:color w:val="auto"/>
          <w:sz w:val="24"/>
          <w:szCs w:val="24"/>
          <w:highlight w:val="none"/>
          <w:lang w:val="en-US" w:eastAsia="zh-CN" w:bidi="ar-SA"/>
        </w:rPr>
      </w:pPr>
      <w:r>
        <w:rPr>
          <w:rFonts w:hint="eastAsia" w:ascii="Times New Roman" w:hAnsi="Times New Roman" w:eastAsia="宋体" w:cs="Times New Roman"/>
          <w:b/>
          <w:color w:val="auto"/>
          <w:sz w:val="24"/>
          <w:szCs w:val="24"/>
          <w:highlight w:val="none"/>
          <w:lang w:val="en-US" w:eastAsia="zh-CN" w:bidi="ar-SA"/>
        </w:rPr>
        <w:t>International Urban Design Competition for the "Aeroverse" Gateway Hub at Guangzhou Baiyun Airport</w:t>
      </w:r>
    </w:p>
    <w:p>
      <w:pPr>
        <w:spacing w:line="502" w:lineRule="exact"/>
        <w:ind w:left="157" w:right="158"/>
        <w:jc w:val="center"/>
        <w:rPr>
          <w:rFonts w:hint="eastAsia" w:ascii="Times New Roman" w:hAnsi="Times New Roman" w:eastAsia="宋体" w:cs="Times New Roman"/>
          <w:b/>
          <w:color w:val="auto"/>
          <w:sz w:val="24"/>
          <w:szCs w:val="24"/>
          <w:highlight w:val="none"/>
          <w:lang w:val="en-US" w:eastAsia="zh-CN" w:bidi="ar-SA"/>
        </w:rPr>
      </w:pPr>
      <w:r>
        <w:rPr>
          <w:rFonts w:hint="eastAsia" w:eastAsia="宋体" w:cs="Times New Roman"/>
          <w:b/>
          <w:color w:val="auto"/>
          <w:sz w:val="24"/>
          <w:szCs w:val="24"/>
          <w:highlight w:val="none"/>
          <w:lang w:eastAsia="zh-CN"/>
        </w:rPr>
        <w:t xml:space="preserve">Participant </w:t>
      </w:r>
      <w:r>
        <w:rPr>
          <w:rFonts w:hint="eastAsia" w:ascii="Times New Roman" w:hAnsi="Times New Roman" w:eastAsia="宋体" w:cs="Times New Roman"/>
          <w:b/>
          <w:color w:val="auto"/>
          <w:sz w:val="24"/>
          <w:szCs w:val="24"/>
          <w:highlight w:val="none"/>
          <w:lang w:val="en-US" w:eastAsia="zh-CN" w:bidi="ar-SA"/>
        </w:rPr>
        <w:t>Selection Rules</w:t>
      </w:r>
    </w:p>
    <w:p>
      <w:pPr>
        <w:pStyle w:val="4"/>
        <w:spacing w:before="9"/>
        <w:ind w:left="0"/>
        <w:rPr>
          <w:sz w:val="57"/>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left="760"/>
        <w:textAlignment w:val="auto"/>
        <w:rPr>
          <w:rFonts w:ascii="黑体" w:eastAsia="黑体"/>
          <w:b/>
          <w:sz w:val="28"/>
          <w:szCs w:val="28"/>
          <w:highlight w:val="none"/>
        </w:rPr>
      </w:pPr>
      <w:r>
        <w:rPr>
          <w:rFonts w:hint="eastAsia" w:ascii="黑体" w:eastAsia="黑体"/>
          <w:b/>
          <w:w w:val="95"/>
          <w:sz w:val="28"/>
          <w:szCs w:val="28"/>
          <w:highlight w:val="none"/>
        </w:rPr>
        <w:t>一、前</w:t>
      </w:r>
      <w:r>
        <w:rPr>
          <w:rFonts w:hint="eastAsia" w:ascii="黑体" w:eastAsia="黑体"/>
          <w:b/>
          <w:spacing w:val="-10"/>
          <w:w w:val="95"/>
          <w:sz w:val="28"/>
          <w:szCs w:val="28"/>
          <w:highlight w:val="none"/>
        </w:rPr>
        <w:t>言</w:t>
      </w:r>
    </w:p>
    <w:p>
      <w:pPr>
        <w:pStyle w:val="10"/>
        <w:keepNext w:val="0"/>
        <w:keepLines w:val="0"/>
        <w:pageBreakBefore w:val="0"/>
        <w:widowControl w:val="0"/>
        <w:numPr>
          <w:ilvl w:val="0"/>
          <w:numId w:val="1"/>
        </w:numPr>
        <w:tabs>
          <w:tab w:val="left" w:pos="1044"/>
        </w:tabs>
        <w:kinsoku/>
        <w:wordWrap/>
        <w:overflowPunct/>
        <w:topLinePunct w:val="0"/>
        <w:autoSpaceDE w:val="0"/>
        <w:autoSpaceDN w:val="0"/>
        <w:bidi w:val="0"/>
        <w:adjustRightInd/>
        <w:snapToGrid/>
        <w:spacing w:line="560" w:lineRule="exact"/>
        <w:textAlignment w:val="auto"/>
        <w:rPr>
          <w:b/>
          <w:sz w:val="28"/>
          <w:szCs w:val="28"/>
          <w:highlight w:val="none"/>
        </w:rPr>
      </w:pPr>
      <w:r>
        <w:rPr>
          <w:b/>
          <w:spacing w:val="-2"/>
          <w:sz w:val="28"/>
          <w:szCs w:val="28"/>
          <w:highlight w:val="none"/>
        </w:rPr>
        <w:t>Introduction</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7" w:firstLine="640"/>
        <w:jc w:val="both"/>
        <w:textAlignment w:val="auto"/>
        <w:rPr>
          <w:rFonts w:ascii="宋体" w:eastAsia="宋体"/>
          <w:sz w:val="28"/>
          <w:szCs w:val="28"/>
          <w:highlight w:val="none"/>
          <w:lang w:eastAsia="zh-CN"/>
        </w:rPr>
      </w:pPr>
      <w:r>
        <w:rPr>
          <w:rFonts w:hint="eastAsia" w:ascii="宋体" w:eastAsia="宋体"/>
          <w:spacing w:val="14"/>
          <w:w w:val="99"/>
          <w:sz w:val="28"/>
          <w:szCs w:val="28"/>
          <w:highlight w:val="none"/>
          <w:lang w:eastAsia="zh-CN"/>
        </w:rPr>
        <w:t>广州白云机场门户枢纽“云航世界”（</w:t>
      </w:r>
      <w:r>
        <w:rPr>
          <w:rFonts w:hint="default" w:ascii="Times New Roman" w:hAnsi="Times New Roman" w:eastAsia="宋体" w:cs="Times New Roman"/>
          <w:spacing w:val="14"/>
          <w:w w:val="99"/>
          <w:sz w:val="28"/>
          <w:szCs w:val="28"/>
          <w:highlight w:val="none"/>
          <w:lang w:eastAsia="zh-CN"/>
        </w:rPr>
        <w:t>Aeroverse</w:t>
      </w:r>
      <w:r>
        <w:rPr>
          <w:rFonts w:hint="eastAsia" w:ascii="宋体" w:eastAsia="宋体"/>
          <w:spacing w:val="14"/>
          <w:w w:val="99"/>
          <w:sz w:val="28"/>
          <w:szCs w:val="28"/>
          <w:highlight w:val="none"/>
          <w:lang w:eastAsia="zh-CN"/>
        </w:rPr>
        <w:t>）城市设计国际竞赛</w:t>
      </w:r>
      <w:r>
        <w:rPr>
          <w:rFonts w:ascii="宋体" w:eastAsia="宋体"/>
          <w:spacing w:val="12"/>
          <w:w w:val="99"/>
          <w:sz w:val="28"/>
          <w:szCs w:val="28"/>
          <w:highlight w:val="none"/>
          <w:lang w:eastAsia="zh-CN"/>
        </w:rPr>
        <w:t>引入竞</w:t>
      </w:r>
      <w:r>
        <w:rPr>
          <w:rFonts w:ascii="宋体" w:eastAsia="宋体"/>
          <w:spacing w:val="11"/>
          <w:w w:val="99"/>
          <w:sz w:val="28"/>
          <w:szCs w:val="28"/>
          <w:highlight w:val="none"/>
          <w:lang w:eastAsia="zh-CN"/>
        </w:rPr>
        <w:t>争机制，采取公开报名、择优选择参赛机构的方式开展，</w:t>
      </w:r>
      <w:r>
        <w:rPr>
          <w:rFonts w:ascii="宋体" w:eastAsia="宋体"/>
          <w:spacing w:val="12"/>
          <w:w w:val="99"/>
          <w:sz w:val="28"/>
          <w:szCs w:val="28"/>
          <w:highlight w:val="none"/>
          <w:lang w:eastAsia="zh-CN"/>
        </w:rPr>
        <w:t>对所有依据竞赛公告规定报名的</w:t>
      </w:r>
      <w:r>
        <w:rPr>
          <w:rFonts w:hint="eastAsia" w:ascii="宋体" w:eastAsia="宋体"/>
          <w:spacing w:val="12"/>
          <w:w w:val="99"/>
          <w:sz w:val="28"/>
          <w:szCs w:val="28"/>
          <w:highlight w:val="none"/>
          <w:lang w:val="en-US" w:eastAsia="zh-CN"/>
        </w:rPr>
        <w:t>申请人</w:t>
      </w:r>
      <w:r>
        <w:rPr>
          <w:rFonts w:ascii="宋体" w:eastAsia="宋体"/>
          <w:spacing w:val="12"/>
          <w:w w:val="99"/>
          <w:sz w:val="28"/>
          <w:szCs w:val="28"/>
          <w:highlight w:val="none"/>
          <w:lang w:eastAsia="zh-CN"/>
        </w:rPr>
        <w:t>（</w:t>
      </w:r>
      <w:r>
        <w:rPr>
          <w:rFonts w:ascii="宋体" w:eastAsia="宋体"/>
          <w:spacing w:val="10"/>
          <w:w w:val="99"/>
          <w:sz w:val="28"/>
          <w:szCs w:val="28"/>
          <w:highlight w:val="none"/>
          <w:lang w:eastAsia="zh-CN"/>
        </w:rPr>
        <w:t>含联合体，下同</w:t>
      </w:r>
      <w:r>
        <w:rPr>
          <w:rFonts w:ascii="宋体" w:eastAsia="宋体"/>
          <w:spacing w:val="2"/>
          <w:w w:val="99"/>
          <w:sz w:val="28"/>
          <w:szCs w:val="28"/>
          <w:highlight w:val="none"/>
          <w:lang w:eastAsia="zh-CN"/>
        </w:rPr>
        <w:t>）</w:t>
      </w:r>
      <w:r>
        <w:rPr>
          <w:rFonts w:ascii="宋体" w:eastAsia="宋体"/>
          <w:w w:val="99"/>
          <w:sz w:val="28"/>
          <w:szCs w:val="28"/>
          <w:highlight w:val="none"/>
          <w:lang w:eastAsia="zh-CN"/>
        </w:rPr>
        <w:t>进行遴选。</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7" w:firstLine="640"/>
        <w:jc w:val="both"/>
        <w:textAlignment w:val="auto"/>
        <w:rPr>
          <w:sz w:val="28"/>
          <w:szCs w:val="28"/>
          <w:highlight w:val="none"/>
        </w:rPr>
      </w:pPr>
      <w:r>
        <w:rPr>
          <w:sz w:val="28"/>
          <w:szCs w:val="28"/>
          <w:highlight w:val="none"/>
        </w:rPr>
        <w:t xml:space="preserve">The International Urban Design Competition for the "Aeroverse" Gateway Hub at Guangzhou Baiyun Airport adopts </w:t>
      </w:r>
      <w:r>
        <w:rPr>
          <w:rFonts w:hint="eastAsia" w:eastAsia="宋体"/>
          <w:sz w:val="28"/>
          <w:szCs w:val="28"/>
          <w:highlight w:val="none"/>
          <w:lang w:val="en-US" w:eastAsia="zh-CN"/>
        </w:rPr>
        <w:t xml:space="preserve">an </w:t>
      </w:r>
      <w:r>
        <w:rPr>
          <w:sz w:val="28"/>
          <w:szCs w:val="28"/>
          <w:highlight w:val="none"/>
        </w:rPr>
        <w:t xml:space="preserve">open registration </w:t>
      </w:r>
      <w:r>
        <w:rPr>
          <w:rFonts w:hint="eastAsia" w:eastAsiaTheme="minorEastAsia"/>
          <w:sz w:val="28"/>
          <w:szCs w:val="28"/>
          <w:highlight w:val="none"/>
          <w:lang w:eastAsia="zh-CN"/>
        </w:rPr>
        <w:t>process</w:t>
      </w:r>
      <w:r>
        <w:rPr>
          <w:rFonts w:hint="eastAsia" w:eastAsiaTheme="minorEastAsia"/>
          <w:sz w:val="28"/>
          <w:szCs w:val="28"/>
          <w:highlight w:val="none"/>
          <w:lang w:val="en-US" w:eastAsia="zh-CN"/>
        </w:rPr>
        <w:t xml:space="preserve"> </w:t>
      </w:r>
      <w:r>
        <w:rPr>
          <w:sz w:val="28"/>
          <w:szCs w:val="28"/>
          <w:highlight w:val="none"/>
        </w:rPr>
        <w:t xml:space="preserve">and </w:t>
      </w:r>
      <w:r>
        <w:rPr>
          <w:rFonts w:hint="eastAsia" w:eastAsiaTheme="minorEastAsia"/>
          <w:sz w:val="28"/>
          <w:szCs w:val="28"/>
          <w:highlight w:val="none"/>
          <w:lang w:eastAsia="zh-CN"/>
        </w:rPr>
        <w:t>selects participants based on</w:t>
      </w:r>
      <w:r>
        <w:rPr>
          <w:rFonts w:hint="eastAsia" w:eastAsiaTheme="minorEastAsia"/>
          <w:sz w:val="28"/>
          <w:szCs w:val="28"/>
          <w:highlight w:val="none"/>
          <w:lang w:val="en-US" w:eastAsia="zh-CN"/>
        </w:rPr>
        <w:t xml:space="preserve"> </w:t>
      </w:r>
      <w:r>
        <w:rPr>
          <w:sz w:val="28"/>
          <w:szCs w:val="28"/>
          <w:highlight w:val="none"/>
        </w:rPr>
        <w:t>merit</w:t>
      </w:r>
      <w:r>
        <w:rPr>
          <w:rFonts w:hint="eastAsia" w:eastAsia="宋体"/>
          <w:sz w:val="28"/>
          <w:szCs w:val="28"/>
          <w:highlight w:val="none"/>
          <w:lang w:val="en-US" w:eastAsia="zh-CN"/>
        </w:rPr>
        <w:t xml:space="preserve"> fro</w:t>
      </w:r>
      <w:r>
        <w:rPr>
          <w:rFonts w:hint="eastAsia" w:eastAsia="宋体"/>
          <w:sz w:val="28"/>
          <w:szCs w:val="28"/>
          <w:highlight w:val="none"/>
          <w:u w:val="dotted"/>
          <w:lang w:val="en-US" w:eastAsia="zh-CN"/>
        </w:rPr>
        <w:t>m</w:t>
      </w:r>
      <w:r>
        <w:rPr>
          <w:rFonts w:hint="eastAsia" w:eastAsia="宋体"/>
          <w:sz w:val="28"/>
          <w:szCs w:val="28"/>
          <w:highlight w:val="none"/>
          <w:lang w:val="en-US" w:eastAsia="zh-CN"/>
        </w:rPr>
        <w:t xml:space="preserve"> </w:t>
      </w:r>
      <w:r>
        <w:rPr>
          <w:sz w:val="28"/>
          <w:szCs w:val="28"/>
          <w:highlight w:val="none"/>
        </w:rPr>
        <w:t xml:space="preserve">all </w:t>
      </w:r>
      <w:r>
        <w:rPr>
          <w:rFonts w:hint="eastAsia" w:eastAsia="宋体"/>
          <w:sz w:val="28"/>
          <w:szCs w:val="28"/>
          <w:highlight w:val="none"/>
          <w:lang w:val="en-US" w:eastAsia="zh-CN"/>
        </w:rPr>
        <w:t>those</w:t>
      </w:r>
      <w:r>
        <w:rPr>
          <w:sz w:val="28"/>
          <w:szCs w:val="28"/>
          <w:highlight w:val="none"/>
        </w:rPr>
        <w:t xml:space="preserve"> (including consortiums, the same below) </w:t>
      </w:r>
      <w:r>
        <w:rPr>
          <w:rFonts w:hint="eastAsia" w:eastAsiaTheme="minorEastAsia"/>
          <w:sz w:val="28"/>
          <w:szCs w:val="28"/>
          <w:highlight w:val="none"/>
          <w:lang w:eastAsia="zh-CN"/>
        </w:rPr>
        <w:t>who</w:t>
      </w:r>
      <w:r>
        <w:rPr>
          <w:rFonts w:hint="eastAsia" w:eastAsiaTheme="minorEastAsia"/>
          <w:sz w:val="28"/>
          <w:szCs w:val="28"/>
          <w:highlight w:val="none"/>
          <w:lang w:val="en-US" w:eastAsia="zh-CN"/>
        </w:rPr>
        <w:t xml:space="preserve"> </w:t>
      </w:r>
      <w:r>
        <w:rPr>
          <w:sz w:val="28"/>
          <w:szCs w:val="28"/>
          <w:highlight w:val="none"/>
        </w:rPr>
        <w:t>sign</w:t>
      </w:r>
      <w:r>
        <w:rPr>
          <w:spacing w:val="80"/>
          <w:sz w:val="28"/>
          <w:szCs w:val="28"/>
          <w:highlight w:val="none"/>
        </w:rPr>
        <w:t xml:space="preserve"> </w:t>
      </w:r>
      <w:r>
        <w:rPr>
          <w:sz w:val="28"/>
          <w:szCs w:val="28"/>
          <w:highlight w:val="none"/>
        </w:rPr>
        <w:t xml:space="preserve">up  </w:t>
      </w:r>
      <w:r>
        <w:rPr>
          <w:rFonts w:hint="eastAsia" w:eastAsiaTheme="minorEastAsia"/>
          <w:sz w:val="28"/>
          <w:szCs w:val="28"/>
          <w:highlight w:val="none"/>
          <w:lang w:eastAsia="zh-CN"/>
        </w:rPr>
        <w:t>in accordance with</w:t>
      </w:r>
      <w:r>
        <w:rPr>
          <w:rFonts w:hint="eastAsia" w:eastAsiaTheme="minorEastAsia"/>
          <w:sz w:val="28"/>
          <w:szCs w:val="28"/>
          <w:highlight w:val="none"/>
          <w:lang w:val="en-US" w:eastAsia="zh-CN"/>
        </w:rPr>
        <w:t xml:space="preserve"> </w:t>
      </w:r>
      <w:r>
        <w:rPr>
          <w:sz w:val="28"/>
          <w:szCs w:val="28"/>
          <w:highlight w:val="none"/>
        </w:rPr>
        <w:t xml:space="preserve">the requirements of the </w:t>
      </w:r>
      <w:r>
        <w:rPr>
          <w:i/>
          <w:sz w:val="28"/>
          <w:szCs w:val="28"/>
          <w:highlight w:val="none"/>
        </w:rPr>
        <w:t>Competition Announcement</w:t>
      </w:r>
      <w:r>
        <w:rPr>
          <w:sz w:val="28"/>
          <w:szCs w:val="28"/>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532" w:firstLineChars="200"/>
        <w:jc w:val="both"/>
        <w:textAlignment w:val="auto"/>
        <w:rPr>
          <w:rFonts w:ascii="宋体" w:eastAsia="宋体"/>
          <w:sz w:val="28"/>
          <w:szCs w:val="28"/>
          <w:highlight w:val="none"/>
          <w:lang w:eastAsia="zh-CN"/>
        </w:rPr>
      </w:pPr>
      <w:r>
        <w:rPr>
          <w:rFonts w:ascii="宋体" w:hAnsi="宋体" w:eastAsia="宋体"/>
          <w:w w:val="95"/>
          <w:sz w:val="28"/>
          <w:szCs w:val="28"/>
          <w:highlight w:val="none"/>
          <w:lang w:eastAsia="zh-CN"/>
        </w:rPr>
        <w:t>为保证“公开、公平、公正</w:t>
      </w:r>
      <w:r>
        <w:rPr>
          <w:rFonts w:ascii="宋体" w:hAnsi="宋体" w:eastAsia="宋体"/>
          <w:spacing w:val="-74"/>
          <w:w w:val="95"/>
          <w:sz w:val="28"/>
          <w:szCs w:val="28"/>
          <w:highlight w:val="none"/>
          <w:lang w:eastAsia="zh-CN"/>
        </w:rPr>
        <w:t>”，</w:t>
      </w:r>
      <w:r>
        <w:rPr>
          <w:rFonts w:ascii="宋体" w:hAnsi="宋体" w:eastAsia="宋体"/>
          <w:w w:val="95"/>
          <w:sz w:val="28"/>
          <w:szCs w:val="28"/>
          <w:highlight w:val="none"/>
          <w:lang w:eastAsia="zh-CN"/>
        </w:rPr>
        <w:t>根据中华人民共和国</w:t>
      </w:r>
      <w:r>
        <w:rPr>
          <w:rFonts w:ascii="宋体" w:hAnsi="宋体" w:eastAsia="宋体"/>
          <w:spacing w:val="-10"/>
          <w:w w:val="95"/>
          <w:sz w:val="28"/>
          <w:szCs w:val="28"/>
          <w:highlight w:val="none"/>
          <w:lang w:eastAsia="zh-CN"/>
        </w:rPr>
        <w:t>现</w:t>
      </w:r>
      <w:r>
        <w:rPr>
          <w:rFonts w:ascii="宋体" w:eastAsia="宋体"/>
          <w:spacing w:val="11"/>
          <w:w w:val="99"/>
          <w:sz w:val="28"/>
          <w:szCs w:val="28"/>
          <w:highlight w:val="none"/>
          <w:lang w:eastAsia="zh-CN"/>
        </w:rPr>
        <w:t>行有关的法律、法规和方针、政策，结合本项目的特点和</w:t>
      </w:r>
      <w:r>
        <w:rPr>
          <w:rFonts w:ascii="宋体" w:eastAsia="宋体"/>
          <w:w w:val="99"/>
          <w:sz w:val="28"/>
          <w:szCs w:val="28"/>
          <w:highlight w:val="none"/>
          <w:lang w:eastAsia="zh-CN"/>
        </w:rPr>
        <w:t>要求，制定本细则。</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6" w:firstLine="640"/>
        <w:jc w:val="both"/>
        <w:textAlignment w:val="auto"/>
        <w:rPr>
          <w:highlight w:val="none"/>
          <w:lang w:eastAsia="zh-CN"/>
        </w:rPr>
      </w:pPr>
      <w:r>
        <w:rPr>
          <w:sz w:val="28"/>
          <w:szCs w:val="28"/>
          <w:highlight w:val="none"/>
        </w:rPr>
        <w:t>This</w:t>
      </w:r>
      <w:r>
        <w:rPr>
          <w:spacing w:val="-3"/>
          <w:sz w:val="28"/>
          <w:szCs w:val="28"/>
          <w:highlight w:val="none"/>
        </w:rPr>
        <w:t xml:space="preserve"> </w:t>
      </w:r>
      <w:r>
        <w:rPr>
          <w:sz w:val="28"/>
          <w:szCs w:val="28"/>
          <w:highlight w:val="none"/>
        </w:rPr>
        <w:t>document</w:t>
      </w:r>
      <w:r>
        <w:rPr>
          <w:spacing w:val="-1"/>
          <w:sz w:val="28"/>
          <w:szCs w:val="28"/>
          <w:highlight w:val="none"/>
        </w:rPr>
        <w:t xml:space="preserve"> </w:t>
      </w:r>
      <w:r>
        <w:rPr>
          <w:sz w:val="28"/>
          <w:szCs w:val="28"/>
          <w:highlight w:val="none"/>
        </w:rPr>
        <w:t>is</w:t>
      </w:r>
      <w:r>
        <w:rPr>
          <w:spacing w:val="-1"/>
          <w:sz w:val="28"/>
          <w:szCs w:val="28"/>
          <w:highlight w:val="none"/>
        </w:rPr>
        <w:t xml:space="preserve"> </w:t>
      </w:r>
      <w:r>
        <w:rPr>
          <w:sz w:val="28"/>
          <w:szCs w:val="28"/>
          <w:highlight w:val="none"/>
        </w:rPr>
        <w:t>formulated in</w:t>
      </w:r>
      <w:r>
        <w:rPr>
          <w:spacing w:val="-3"/>
          <w:sz w:val="28"/>
          <w:szCs w:val="28"/>
          <w:highlight w:val="none"/>
        </w:rPr>
        <w:t xml:space="preserve"> </w:t>
      </w:r>
      <w:r>
        <w:rPr>
          <w:sz w:val="28"/>
          <w:szCs w:val="28"/>
          <w:highlight w:val="none"/>
        </w:rPr>
        <w:t>accordance</w:t>
      </w:r>
      <w:r>
        <w:rPr>
          <w:spacing w:val="-1"/>
          <w:sz w:val="28"/>
          <w:szCs w:val="28"/>
          <w:highlight w:val="none"/>
        </w:rPr>
        <w:t xml:space="preserve"> </w:t>
      </w:r>
      <w:r>
        <w:rPr>
          <w:sz w:val="28"/>
          <w:szCs w:val="28"/>
          <w:highlight w:val="none"/>
        </w:rPr>
        <w:t>with</w:t>
      </w:r>
      <w:r>
        <w:rPr>
          <w:spacing w:val="-3"/>
          <w:sz w:val="28"/>
          <w:szCs w:val="28"/>
          <w:highlight w:val="none"/>
        </w:rPr>
        <w:t xml:space="preserve"> </w:t>
      </w:r>
      <w:r>
        <w:rPr>
          <w:sz w:val="28"/>
          <w:szCs w:val="28"/>
          <w:highlight w:val="none"/>
        </w:rPr>
        <w:t>the</w:t>
      </w:r>
      <w:r>
        <w:rPr>
          <w:spacing w:val="-1"/>
          <w:sz w:val="28"/>
          <w:szCs w:val="28"/>
          <w:highlight w:val="none"/>
        </w:rPr>
        <w:t xml:space="preserve"> </w:t>
      </w:r>
      <w:r>
        <w:rPr>
          <w:sz w:val="28"/>
          <w:szCs w:val="28"/>
          <w:highlight w:val="none"/>
        </w:rPr>
        <w:t>current relevant laws, regulations, guidelines and policies of the</w:t>
      </w:r>
      <w:r>
        <w:rPr>
          <w:spacing w:val="40"/>
          <w:sz w:val="28"/>
          <w:szCs w:val="28"/>
          <w:highlight w:val="none"/>
        </w:rPr>
        <w:t xml:space="preserve"> </w:t>
      </w:r>
      <w:r>
        <w:rPr>
          <w:sz w:val="28"/>
          <w:szCs w:val="28"/>
          <w:highlight w:val="none"/>
        </w:rPr>
        <w:t>People's Republic of China and in combination with the characteristics</w:t>
      </w:r>
      <w:r>
        <w:rPr>
          <w:spacing w:val="-2"/>
          <w:sz w:val="28"/>
          <w:szCs w:val="28"/>
          <w:highlight w:val="none"/>
        </w:rPr>
        <w:t xml:space="preserve"> </w:t>
      </w:r>
      <w:r>
        <w:rPr>
          <w:sz w:val="28"/>
          <w:szCs w:val="28"/>
          <w:highlight w:val="none"/>
        </w:rPr>
        <w:t>and</w:t>
      </w:r>
      <w:r>
        <w:rPr>
          <w:spacing w:val="-2"/>
          <w:sz w:val="28"/>
          <w:szCs w:val="28"/>
          <w:highlight w:val="none"/>
        </w:rPr>
        <w:t xml:space="preserve"> </w:t>
      </w:r>
      <w:r>
        <w:rPr>
          <w:sz w:val="28"/>
          <w:szCs w:val="28"/>
          <w:highlight w:val="none"/>
        </w:rPr>
        <w:t>requirements</w:t>
      </w:r>
      <w:r>
        <w:rPr>
          <w:spacing w:val="-2"/>
          <w:sz w:val="28"/>
          <w:szCs w:val="28"/>
          <w:highlight w:val="none"/>
        </w:rPr>
        <w:t xml:space="preserve"> </w:t>
      </w:r>
      <w:r>
        <w:rPr>
          <w:sz w:val="28"/>
          <w:szCs w:val="28"/>
          <w:highlight w:val="none"/>
        </w:rPr>
        <w:t>of</w:t>
      </w:r>
      <w:r>
        <w:rPr>
          <w:spacing w:val="-4"/>
          <w:sz w:val="28"/>
          <w:szCs w:val="28"/>
          <w:highlight w:val="none"/>
        </w:rPr>
        <w:t xml:space="preserve"> </w:t>
      </w:r>
      <w:r>
        <w:rPr>
          <w:sz w:val="28"/>
          <w:szCs w:val="28"/>
          <w:highlight w:val="none"/>
        </w:rPr>
        <w:t>the</w:t>
      </w:r>
      <w:r>
        <w:rPr>
          <w:spacing w:val="-3"/>
          <w:sz w:val="28"/>
          <w:szCs w:val="28"/>
          <w:highlight w:val="none"/>
        </w:rPr>
        <w:t xml:space="preserve"> </w:t>
      </w:r>
      <w:r>
        <w:rPr>
          <w:sz w:val="28"/>
          <w:szCs w:val="28"/>
          <w:highlight w:val="none"/>
        </w:rPr>
        <w:t>Project for</w:t>
      </w:r>
      <w:r>
        <w:rPr>
          <w:spacing w:val="-6"/>
          <w:sz w:val="28"/>
          <w:szCs w:val="28"/>
          <w:highlight w:val="none"/>
        </w:rPr>
        <w:t xml:space="preserve"> </w:t>
      </w:r>
      <w:r>
        <w:rPr>
          <w:sz w:val="28"/>
          <w:szCs w:val="28"/>
          <w:highlight w:val="none"/>
        </w:rPr>
        <w:t>the</w:t>
      </w:r>
      <w:r>
        <w:rPr>
          <w:spacing w:val="-3"/>
          <w:sz w:val="28"/>
          <w:szCs w:val="28"/>
          <w:highlight w:val="none"/>
        </w:rPr>
        <w:t xml:space="preserve"> </w:t>
      </w:r>
      <w:r>
        <w:rPr>
          <w:sz w:val="28"/>
          <w:szCs w:val="28"/>
          <w:highlight w:val="none"/>
        </w:rPr>
        <w:t>purpose of ensuring an "open, fair and impartial" competition.</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7" w:firstLine="640"/>
        <w:textAlignment w:val="auto"/>
        <w:rPr>
          <w:rFonts w:ascii="宋体" w:eastAsia="宋体"/>
          <w:spacing w:val="14"/>
          <w:w w:val="95"/>
          <w:sz w:val="28"/>
          <w:szCs w:val="28"/>
          <w:highlight w:val="none"/>
          <w:lang w:eastAsia="zh-CN"/>
        </w:rPr>
      </w:pPr>
      <w:r>
        <w:rPr>
          <w:rFonts w:ascii="宋体" w:eastAsia="宋体"/>
          <w:spacing w:val="14"/>
          <w:w w:val="95"/>
          <w:sz w:val="28"/>
          <w:szCs w:val="28"/>
          <w:highlight w:val="none"/>
          <w:lang w:eastAsia="zh-CN"/>
        </w:rPr>
        <w:t>本细则的解释和修订权属</w:t>
      </w:r>
      <w:r>
        <w:rPr>
          <w:rFonts w:hint="eastAsia" w:ascii="宋体" w:eastAsia="宋体"/>
          <w:spacing w:val="14"/>
          <w:w w:val="95"/>
          <w:sz w:val="28"/>
          <w:szCs w:val="28"/>
          <w:highlight w:val="none"/>
          <w:lang w:eastAsia="zh-CN"/>
        </w:rPr>
        <w:t>广州白云机场门户枢纽“云航世界”（</w:t>
      </w:r>
      <w:r>
        <w:rPr>
          <w:rFonts w:hint="default" w:ascii="Times New Roman" w:hAnsi="Times New Roman" w:eastAsia="宋体" w:cs="Times New Roman"/>
          <w:spacing w:val="14"/>
          <w:w w:val="99"/>
          <w:sz w:val="28"/>
          <w:szCs w:val="28"/>
          <w:highlight w:val="none"/>
          <w:lang w:eastAsia="zh-CN"/>
        </w:rPr>
        <w:t>Aeroverse</w:t>
      </w:r>
      <w:r>
        <w:rPr>
          <w:rFonts w:hint="eastAsia" w:ascii="宋体" w:eastAsia="宋体"/>
          <w:spacing w:val="14"/>
          <w:w w:val="95"/>
          <w:sz w:val="28"/>
          <w:szCs w:val="28"/>
          <w:highlight w:val="none"/>
          <w:lang w:eastAsia="zh-CN"/>
        </w:rPr>
        <w:t>）</w:t>
      </w:r>
      <w:r>
        <w:rPr>
          <w:rFonts w:ascii="宋体" w:eastAsia="宋体"/>
          <w:spacing w:val="14"/>
          <w:w w:val="95"/>
          <w:sz w:val="28"/>
          <w:szCs w:val="28"/>
          <w:highlight w:val="none"/>
          <w:lang w:eastAsia="zh-CN"/>
        </w:rPr>
        <w:t>城市设计国际竞赛</w:t>
      </w:r>
      <w:r>
        <w:rPr>
          <w:rFonts w:hint="eastAsia" w:ascii="宋体" w:eastAsia="宋体"/>
          <w:spacing w:val="14"/>
          <w:w w:val="95"/>
          <w:sz w:val="28"/>
          <w:szCs w:val="28"/>
          <w:highlight w:val="none"/>
          <w:lang w:val="en-US" w:eastAsia="zh-CN"/>
        </w:rPr>
        <w:t>主办单位</w:t>
      </w:r>
      <w:r>
        <w:rPr>
          <w:rFonts w:ascii="宋体" w:eastAsia="宋体"/>
          <w:spacing w:val="14"/>
          <w:w w:val="95"/>
          <w:sz w:val="28"/>
          <w:szCs w:val="28"/>
          <w:highlight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6" w:firstLine="640"/>
        <w:jc w:val="both"/>
        <w:textAlignment w:val="auto"/>
        <w:rPr>
          <w:highlight w:val="none"/>
          <w:lang w:eastAsia="zh-CN"/>
        </w:rPr>
      </w:pPr>
      <w:r>
        <w:rPr>
          <w:sz w:val="28"/>
          <w:szCs w:val="28"/>
          <w:highlight w:val="none"/>
        </w:rPr>
        <w:t xml:space="preserve">The right to interpret and amend the </w:t>
      </w:r>
      <w:r>
        <w:rPr>
          <w:rFonts w:hint="default" w:eastAsia="Times New Roman" w:cs="Times New Roman"/>
          <w:b w:val="0"/>
          <w:i/>
          <w:color w:val="auto"/>
          <w:sz w:val="28"/>
          <w:szCs w:val="28"/>
          <w:highlight w:val="none"/>
          <w:lang w:eastAsia="zh-CN"/>
        </w:rPr>
        <w:t>Participant</w:t>
      </w:r>
      <w:r>
        <w:rPr>
          <w:rFonts w:hint="default" w:eastAsia="Times New Roman" w:cs="Times New Roman"/>
          <w:b w:val="0"/>
          <w:i/>
          <w:color w:val="auto"/>
          <w:sz w:val="28"/>
          <w:szCs w:val="28"/>
          <w:highlight w:val="none"/>
          <w:lang w:val="en-US" w:eastAsia="zh-CN"/>
        </w:rPr>
        <w:t xml:space="preserve"> </w:t>
      </w:r>
      <w:r>
        <w:rPr>
          <w:i/>
          <w:sz w:val="28"/>
          <w:szCs w:val="28"/>
          <w:highlight w:val="none"/>
        </w:rPr>
        <w:t xml:space="preserve">Selection Rules </w:t>
      </w:r>
      <w:r>
        <w:rPr>
          <w:rFonts w:hint="eastAsia" w:eastAsiaTheme="minorEastAsia"/>
          <w:sz w:val="28"/>
          <w:szCs w:val="28"/>
          <w:highlight w:val="none"/>
          <w:lang w:eastAsia="zh-CN"/>
        </w:rPr>
        <w:t>resides with</w:t>
      </w:r>
      <w:r>
        <w:rPr>
          <w:rFonts w:hint="eastAsia" w:eastAsia="宋体"/>
          <w:sz w:val="28"/>
          <w:szCs w:val="28"/>
          <w:highlight w:val="none"/>
          <w:lang w:val="en-US" w:eastAsia="zh-CN"/>
        </w:rPr>
        <w:t xml:space="preserve"> </w:t>
      </w:r>
      <w:r>
        <w:rPr>
          <w:sz w:val="28"/>
          <w:szCs w:val="28"/>
          <w:highlight w:val="none"/>
        </w:rPr>
        <w:t xml:space="preserve">the </w:t>
      </w:r>
      <w:r>
        <w:rPr>
          <w:rFonts w:hint="eastAsia" w:eastAsia="宋体"/>
          <w:sz w:val="28"/>
          <w:szCs w:val="28"/>
          <w:highlight w:val="none"/>
          <w:lang w:val="en-US" w:eastAsia="zh-CN"/>
        </w:rPr>
        <w:t>Host</w:t>
      </w:r>
      <w:r>
        <w:rPr>
          <w:sz w:val="28"/>
          <w:szCs w:val="28"/>
          <w:highlight w:val="none"/>
        </w:rPr>
        <w:t xml:space="preserve"> of </w:t>
      </w:r>
      <w:r>
        <w:rPr>
          <w:rFonts w:hint="eastAsia" w:eastAsia="宋体"/>
          <w:sz w:val="28"/>
          <w:szCs w:val="28"/>
          <w:highlight w:val="none"/>
          <w:lang w:val="en-US" w:eastAsia="zh-CN"/>
        </w:rPr>
        <w:t xml:space="preserve">the </w:t>
      </w:r>
      <w:r>
        <w:rPr>
          <w:sz w:val="28"/>
          <w:szCs w:val="28"/>
          <w:highlight w:val="none"/>
        </w:rPr>
        <w:t>International Urban Design Competition for the "Aeroverse" Gateway Hub at Guangzhou Baiyun Airport.</w:t>
      </w:r>
    </w:p>
    <w:p>
      <w:pPr>
        <w:keepNext w:val="0"/>
        <w:keepLines w:val="0"/>
        <w:pageBreakBefore w:val="0"/>
        <w:widowControl w:val="0"/>
        <w:kinsoku/>
        <w:wordWrap/>
        <w:overflowPunct/>
        <w:topLinePunct w:val="0"/>
        <w:autoSpaceDE w:val="0"/>
        <w:autoSpaceDN w:val="0"/>
        <w:bidi w:val="0"/>
        <w:adjustRightInd/>
        <w:snapToGrid/>
        <w:spacing w:line="560" w:lineRule="exact"/>
        <w:ind w:left="760"/>
        <w:textAlignment w:val="auto"/>
        <w:rPr>
          <w:rFonts w:ascii="黑体" w:eastAsia="黑体"/>
          <w:b/>
          <w:sz w:val="28"/>
          <w:szCs w:val="28"/>
          <w:highlight w:val="none"/>
        </w:rPr>
      </w:pPr>
      <w:r>
        <w:rPr>
          <w:rFonts w:hint="eastAsia" w:ascii="黑体" w:eastAsia="黑体"/>
          <w:b/>
          <w:w w:val="95"/>
          <w:sz w:val="28"/>
          <w:szCs w:val="28"/>
          <w:highlight w:val="none"/>
        </w:rPr>
        <w:t>二、遴选委员</w:t>
      </w:r>
      <w:r>
        <w:rPr>
          <w:rFonts w:hint="eastAsia" w:ascii="黑体" w:eastAsia="黑体"/>
          <w:b/>
          <w:spacing w:val="-10"/>
          <w:w w:val="95"/>
          <w:sz w:val="28"/>
          <w:szCs w:val="28"/>
          <w:highlight w:val="none"/>
        </w:rPr>
        <w:t>会</w:t>
      </w:r>
    </w:p>
    <w:p>
      <w:pPr>
        <w:pStyle w:val="10"/>
        <w:keepNext w:val="0"/>
        <w:keepLines w:val="0"/>
        <w:pageBreakBefore w:val="0"/>
        <w:widowControl w:val="0"/>
        <w:numPr>
          <w:ilvl w:val="0"/>
          <w:numId w:val="1"/>
        </w:numPr>
        <w:tabs>
          <w:tab w:val="left" w:pos="1169"/>
        </w:tabs>
        <w:kinsoku/>
        <w:wordWrap/>
        <w:overflowPunct/>
        <w:topLinePunct w:val="0"/>
        <w:autoSpaceDE w:val="0"/>
        <w:autoSpaceDN w:val="0"/>
        <w:bidi w:val="0"/>
        <w:adjustRightInd/>
        <w:snapToGrid/>
        <w:spacing w:line="560" w:lineRule="exact"/>
        <w:ind w:left="1168" w:hanging="409"/>
        <w:textAlignment w:val="auto"/>
        <w:rPr>
          <w:b/>
          <w:sz w:val="28"/>
          <w:szCs w:val="28"/>
          <w:highlight w:val="none"/>
        </w:rPr>
      </w:pPr>
      <w:r>
        <w:rPr>
          <w:b/>
          <w:sz w:val="28"/>
          <w:szCs w:val="28"/>
          <w:highlight w:val="none"/>
        </w:rPr>
        <w:t>Selection</w:t>
      </w:r>
      <w:r>
        <w:rPr>
          <w:b/>
          <w:spacing w:val="-12"/>
          <w:sz w:val="28"/>
          <w:szCs w:val="28"/>
          <w:highlight w:val="none"/>
        </w:rPr>
        <w:t xml:space="preserve"> </w:t>
      </w:r>
      <w:r>
        <w:rPr>
          <w:b/>
          <w:spacing w:val="-2"/>
          <w:sz w:val="28"/>
          <w:szCs w:val="28"/>
          <w:highlight w:val="none"/>
        </w:rPr>
        <w:t>Committee</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7" w:firstLine="640"/>
        <w:textAlignment w:val="auto"/>
        <w:rPr>
          <w:rFonts w:hint="eastAsia" w:ascii="楷体" w:hAnsi="楷体" w:eastAsia="楷体" w:cs="楷体"/>
          <w:sz w:val="28"/>
          <w:szCs w:val="28"/>
          <w:highlight w:val="none"/>
          <w:lang w:eastAsia="zh-CN"/>
        </w:rPr>
      </w:pPr>
      <w:r>
        <w:rPr>
          <w:rFonts w:hint="eastAsia" w:ascii="楷体" w:hAnsi="楷体" w:eastAsia="楷体" w:cs="楷体"/>
          <w:spacing w:val="14"/>
          <w:w w:val="95"/>
          <w:sz w:val="28"/>
          <w:szCs w:val="28"/>
          <w:highlight w:val="none"/>
          <w:lang w:eastAsia="zh-CN"/>
        </w:rPr>
        <w:t>（一）</w:t>
      </w:r>
      <w:r>
        <w:rPr>
          <w:rFonts w:hint="eastAsia" w:ascii="楷体" w:hAnsi="楷体" w:eastAsia="楷体" w:cs="楷体"/>
          <w:spacing w:val="17"/>
          <w:w w:val="95"/>
          <w:sz w:val="28"/>
          <w:szCs w:val="28"/>
          <w:highlight w:val="none"/>
          <w:lang w:eastAsia="zh-CN"/>
        </w:rPr>
        <w:t>遴</w:t>
      </w:r>
      <w:r>
        <w:rPr>
          <w:rFonts w:hint="eastAsia" w:ascii="楷体" w:hAnsi="楷体" w:eastAsia="楷体" w:cs="楷体"/>
          <w:spacing w:val="14"/>
          <w:w w:val="95"/>
          <w:sz w:val="28"/>
          <w:szCs w:val="28"/>
          <w:highlight w:val="none"/>
          <w:lang w:eastAsia="zh-CN"/>
        </w:rPr>
        <w:t>选委员会</w:t>
      </w:r>
      <w:r>
        <w:rPr>
          <w:rFonts w:hint="eastAsia" w:ascii="楷体" w:hAnsi="楷体" w:eastAsia="楷体" w:cs="楷体"/>
          <w:w w:val="95"/>
          <w:sz w:val="28"/>
          <w:szCs w:val="28"/>
          <w:highlight w:val="none"/>
          <w:lang w:eastAsia="zh-CN"/>
        </w:rPr>
        <w:t>由</w:t>
      </w:r>
      <w:r>
        <w:rPr>
          <w:rFonts w:hint="eastAsia" w:ascii="楷体" w:hAnsi="楷体" w:eastAsia="楷体" w:cs="楷体"/>
          <w:spacing w:val="6"/>
          <w:sz w:val="28"/>
          <w:szCs w:val="28"/>
          <w:highlight w:val="none"/>
          <w:lang w:eastAsia="zh-CN"/>
        </w:rPr>
        <w:t xml:space="preserve"> </w:t>
      </w:r>
      <w:r>
        <w:rPr>
          <w:rFonts w:hint="eastAsia" w:ascii="楷体" w:hAnsi="楷体" w:eastAsia="楷体" w:cs="楷体"/>
          <w:w w:val="95"/>
          <w:sz w:val="28"/>
          <w:szCs w:val="28"/>
          <w:highlight w:val="none"/>
          <w:lang w:eastAsia="zh-CN"/>
        </w:rPr>
        <w:t>7</w:t>
      </w:r>
      <w:r>
        <w:rPr>
          <w:rFonts w:hint="eastAsia" w:ascii="楷体" w:hAnsi="楷体" w:eastAsia="楷体" w:cs="楷体"/>
          <w:spacing w:val="7"/>
          <w:sz w:val="28"/>
          <w:szCs w:val="28"/>
          <w:highlight w:val="none"/>
          <w:lang w:eastAsia="zh-CN"/>
        </w:rPr>
        <w:t xml:space="preserve"> </w:t>
      </w:r>
      <w:r>
        <w:rPr>
          <w:rFonts w:hint="eastAsia" w:ascii="楷体" w:hAnsi="楷体" w:eastAsia="楷体" w:cs="楷体"/>
          <w:spacing w:val="14"/>
          <w:w w:val="95"/>
          <w:sz w:val="28"/>
          <w:szCs w:val="28"/>
          <w:highlight w:val="none"/>
          <w:lang w:eastAsia="zh-CN"/>
        </w:rPr>
        <w:t>名或以</w:t>
      </w:r>
      <w:r>
        <w:rPr>
          <w:rFonts w:hint="eastAsia" w:ascii="楷体" w:hAnsi="楷体" w:eastAsia="楷体" w:cs="楷体"/>
          <w:spacing w:val="17"/>
          <w:w w:val="95"/>
          <w:sz w:val="28"/>
          <w:szCs w:val="28"/>
          <w:highlight w:val="none"/>
          <w:lang w:eastAsia="zh-CN"/>
        </w:rPr>
        <w:t>上</w:t>
      </w:r>
      <w:r>
        <w:rPr>
          <w:rFonts w:hint="eastAsia" w:ascii="楷体" w:hAnsi="楷体" w:eastAsia="楷体" w:cs="楷体"/>
          <w:spacing w:val="14"/>
          <w:w w:val="95"/>
          <w:sz w:val="28"/>
          <w:szCs w:val="28"/>
          <w:highlight w:val="none"/>
          <w:lang w:eastAsia="zh-CN"/>
        </w:rPr>
        <w:t>单数人员组成</w:t>
      </w:r>
      <w:r>
        <w:rPr>
          <w:rFonts w:hint="eastAsia" w:ascii="楷体" w:hAnsi="楷体" w:eastAsia="楷体" w:cs="楷体"/>
          <w:spacing w:val="15"/>
          <w:w w:val="95"/>
          <w:sz w:val="28"/>
          <w:szCs w:val="28"/>
          <w:highlight w:val="none"/>
          <w:lang w:eastAsia="zh-CN"/>
        </w:rPr>
        <w:t>，并</w:t>
      </w:r>
      <w:r>
        <w:rPr>
          <w:rFonts w:hint="eastAsia" w:ascii="楷体" w:hAnsi="楷体" w:eastAsia="楷体" w:cs="楷体"/>
          <w:w w:val="95"/>
          <w:sz w:val="28"/>
          <w:szCs w:val="28"/>
          <w:highlight w:val="none"/>
          <w:lang w:eastAsia="zh-CN"/>
        </w:rPr>
        <w:t>由</w:t>
      </w:r>
      <w:r>
        <w:rPr>
          <w:rFonts w:hint="eastAsia" w:ascii="楷体" w:hAnsi="楷体" w:eastAsia="楷体" w:cs="楷体"/>
          <w:spacing w:val="-2"/>
          <w:sz w:val="28"/>
          <w:szCs w:val="28"/>
          <w:highlight w:val="none"/>
          <w:lang w:eastAsia="zh-CN"/>
        </w:rPr>
        <w:t>主办单位负责组建。</w:t>
      </w:r>
    </w:p>
    <w:p>
      <w:pPr>
        <w:pStyle w:val="10"/>
        <w:keepNext w:val="0"/>
        <w:keepLines w:val="0"/>
        <w:pageBreakBefore w:val="0"/>
        <w:widowControl w:val="0"/>
        <w:numPr>
          <w:ilvl w:val="1"/>
          <w:numId w:val="1"/>
        </w:numPr>
        <w:tabs>
          <w:tab w:val="left" w:pos="1277"/>
        </w:tabs>
        <w:kinsoku/>
        <w:wordWrap/>
        <w:overflowPunct/>
        <w:topLinePunct w:val="0"/>
        <w:autoSpaceDE w:val="0"/>
        <w:autoSpaceDN w:val="0"/>
        <w:bidi w:val="0"/>
        <w:adjustRightInd/>
        <w:snapToGrid/>
        <w:spacing w:line="560" w:lineRule="exact"/>
        <w:ind w:right="120" w:firstLine="748"/>
        <w:jc w:val="both"/>
        <w:textAlignment w:val="auto"/>
        <w:rPr>
          <w:sz w:val="28"/>
          <w:szCs w:val="28"/>
          <w:highlight w:val="none"/>
        </w:rPr>
      </w:pPr>
      <w:r>
        <w:rPr>
          <w:sz w:val="28"/>
          <w:szCs w:val="28"/>
          <w:highlight w:val="none"/>
        </w:rPr>
        <w:t>A selection committee comprising</w:t>
      </w:r>
      <w:r>
        <w:rPr>
          <w:rFonts w:hint="eastAsia" w:eastAsia="宋体"/>
          <w:sz w:val="28"/>
          <w:szCs w:val="28"/>
          <w:highlight w:val="none"/>
          <w:lang w:val="en-US" w:eastAsia="zh-CN"/>
        </w:rPr>
        <w:t xml:space="preserve"> </w:t>
      </w:r>
      <w:r>
        <w:rPr>
          <w:rFonts w:hint="eastAsia" w:eastAsiaTheme="minorEastAsia"/>
          <w:sz w:val="28"/>
          <w:szCs w:val="28"/>
          <w:highlight w:val="none"/>
          <w:lang w:eastAsia="zh-CN"/>
        </w:rPr>
        <w:t xml:space="preserve">an odd number of </w:t>
      </w:r>
      <w:r>
        <w:rPr>
          <w:rFonts w:hint="eastAsia" w:eastAsiaTheme="minorEastAsia"/>
          <w:sz w:val="28"/>
          <w:szCs w:val="28"/>
          <w:highlight w:val="none"/>
          <w:lang w:val="en-US" w:eastAsia="zh-CN"/>
        </w:rPr>
        <w:t xml:space="preserve">seven </w:t>
      </w:r>
      <w:r>
        <w:rPr>
          <w:sz w:val="28"/>
          <w:szCs w:val="28"/>
          <w:highlight w:val="none"/>
        </w:rPr>
        <w:t>or more members</w:t>
      </w:r>
      <w:r>
        <w:rPr>
          <w:rFonts w:hint="eastAsia" w:eastAsia="宋体"/>
          <w:sz w:val="28"/>
          <w:szCs w:val="28"/>
          <w:highlight w:val="none"/>
          <w:lang w:val="en-US" w:eastAsia="zh-CN"/>
        </w:rPr>
        <w:t xml:space="preserve"> </w:t>
      </w:r>
      <w:r>
        <w:rPr>
          <w:sz w:val="28"/>
          <w:szCs w:val="28"/>
          <w:highlight w:val="none"/>
        </w:rPr>
        <w:t>will be set up by the Host.</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7" w:firstLine="640"/>
        <w:textAlignment w:val="auto"/>
        <w:rPr>
          <w:rFonts w:hint="eastAsia" w:ascii="楷体" w:hAnsi="楷体" w:eastAsia="楷体" w:cs="楷体"/>
          <w:spacing w:val="14"/>
          <w:w w:val="95"/>
          <w:sz w:val="28"/>
          <w:szCs w:val="28"/>
          <w:highlight w:val="none"/>
          <w:lang w:eastAsia="zh-CN"/>
        </w:rPr>
      </w:pPr>
      <w:r>
        <w:rPr>
          <w:rFonts w:hint="eastAsia" w:ascii="楷体" w:hAnsi="楷体" w:eastAsia="楷体" w:cs="楷体"/>
          <w:spacing w:val="14"/>
          <w:w w:val="95"/>
          <w:sz w:val="28"/>
          <w:szCs w:val="28"/>
          <w:highlight w:val="none"/>
          <w:lang w:eastAsia="zh-CN"/>
        </w:rPr>
        <w:t>（二）遴选委员会的职责是根据本细则选出参赛机构和候补参赛机构。</w:t>
      </w:r>
    </w:p>
    <w:p>
      <w:pPr>
        <w:pStyle w:val="10"/>
        <w:keepNext w:val="0"/>
        <w:keepLines w:val="0"/>
        <w:pageBreakBefore w:val="0"/>
        <w:widowControl w:val="0"/>
        <w:numPr>
          <w:ilvl w:val="1"/>
          <w:numId w:val="1"/>
        </w:numPr>
        <w:tabs>
          <w:tab w:val="left" w:pos="1371"/>
        </w:tabs>
        <w:kinsoku/>
        <w:wordWrap/>
        <w:overflowPunct/>
        <w:topLinePunct w:val="0"/>
        <w:autoSpaceDE w:val="0"/>
        <w:autoSpaceDN w:val="0"/>
        <w:bidi w:val="0"/>
        <w:adjustRightInd/>
        <w:snapToGrid/>
        <w:spacing w:line="560" w:lineRule="exact"/>
        <w:ind w:right="120" w:firstLine="640"/>
        <w:jc w:val="both"/>
        <w:textAlignment w:val="auto"/>
        <w:rPr>
          <w:sz w:val="28"/>
          <w:szCs w:val="28"/>
          <w:highlight w:val="none"/>
        </w:rPr>
      </w:pPr>
      <w:r>
        <w:rPr>
          <w:sz w:val="28"/>
          <w:szCs w:val="28"/>
          <w:highlight w:val="none"/>
        </w:rPr>
        <w:t xml:space="preserve">The </w:t>
      </w:r>
      <w:r>
        <w:rPr>
          <w:rFonts w:hint="eastAsia" w:eastAsiaTheme="minorEastAsia"/>
          <w:sz w:val="28"/>
          <w:szCs w:val="28"/>
          <w:highlight w:val="none"/>
          <w:lang w:eastAsia="zh-CN"/>
        </w:rPr>
        <w:t xml:space="preserve">responsibility </w:t>
      </w:r>
      <w:r>
        <w:rPr>
          <w:sz w:val="28"/>
          <w:szCs w:val="28"/>
          <w:highlight w:val="none"/>
        </w:rPr>
        <w:t xml:space="preserve">of the Selection Committee is to select </w:t>
      </w:r>
      <w:r>
        <w:rPr>
          <w:rFonts w:hint="eastAsia" w:eastAsiaTheme="minorEastAsia"/>
          <w:sz w:val="28"/>
          <w:szCs w:val="28"/>
          <w:highlight w:val="none"/>
          <w:lang w:eastAsia="zh-CN"/>
        </w:rPr>
        <w:t>qualified</w:t>
      </w:r>
      <w:r>
        <w:rPr>
          <w:sz w:val="28"/>
          <w:szCs w:val="28"/>
          <w:highlight w:val="none"/>
        </w:rPr>
        <w:t xml:space="preserve"> participants and alternate</w:t>
      </w:r>
      <w:r>
        <w:rPr>
          <w:rFonts w:hint="eastAsia" w:eastAsia="宋体"/>
          <w:sz w:val="28"/>
          <w:szCs w:val="28"/>
          <w:highlight w:val="none"/>
          <w:lang w:val="en-US" w:eastAsia="zh-CN"/>
        </w:rPr>
        <w:t>s</w:t>
      </w:r>
      <w:r>
        <w:rPr>
          <w:sz w:val="28"/>
          <w:szCs w:val="28"/>
          <w:highlight w:val="none"/>
        </w:rPr>
        <w:t xml:space="preserve"> in accordance with the </w:t>
      </w:r>
      <w:r>
        <w:rPr>
          <w:rFonts w:hint="default" w:eastAsia="Times New Roman" w:cs="Times New Roman"/>
          <w:b w:val="0"/>
          <w:i/>
          <w:sz w:val="28"/>
          <w:szCs w:val="28"/>
          <w:highlight w:val="none"/>
          <w:lang w:eastAsia="zh-CN"/>
        </w:rPr>
        <w:t>Participant</w:t>
      </w:r>
      <w:r>
        <w:rPr>
          <w:rFonts w:hint="default" w:eastAsia="Times New Roman" w:cs="Times New Roman"/>
          <w:b w:val="0"/>
          <w:i/>
          <w:sz w:val="28"/>
          <w:szCs w:val="28"/>
          <w:highlight w:val="none"/>
          <w:lang w:val="en-US" w:eastAsia="zh-CN"/>
        </w:rPr>
        <w:t xml:space="preserve"> </w:t>
      </w:r>
      <w:r>
        <w:rPr>
          <w:i/>
          <w:sz w:val="28"/>
          <w:szCs w:val="28"/>
          <w:highlight w:val="none"/>
        </w:rPr>
        <w:t>Selection Rules</w:t>
      </w:r>
      <w:r>
        <w:rPr>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left="760"/>
        <w:textAlignment w:val="auto"/>
        <w:rPr>
          <w:rFonts w:ascii="黑体" w:eastAsia="黑体"/>
          <w:b/>
          <w:sz w:val="28"/>
          <w:szCs w:val="28"/>
          <w:highlight w:val="none"/>
        </w:rPr>
      </w:pPr>
      <w:r>
        <w:rPr>
          <w:rFonts w:hint="eastAsia" w:ascii="黑体" w:eastAsia="黑体"/>
          <w:b/>
          <w:w w:val="95"/>
          <w:sz w:val="28"/>
          <w:szCs w:val="28"/>
          <w:highlight w:val="none"/>
        </w:rPr>
        <w:t>三、遴</w:t>
      </w:r>
      <w:r>
        <w:rPr>
          <w:rFonts w:hint="eastAsia" w:ascii="黑体" w:eastAsia="黑体"/>
          <w:b/>
          <w:spacing w:val="-4"/>
          <w:w w:val="95"/>
          <w:sz w:val="28"/>
          <w:szCs w:val="28"/>
          <w:highlight w:val="none"/>
        </w:rPr>
        <w:t>选办法</w:t>
      </w:r>
    </w:p>
    <w:p>
      <w:pPr>
        <w:pStyle w:val="10"/>
        <w:keepNext w:val="0"/>
        <w:keepLines w:val="0"/>
        <w:pageBreakBefore w:val="0"/>
        <w:widowControl w:val="0"/>
        <w:numPr>
          <w:ilvl w:val="0"/>
          <w:numId w:val="1"/>
        </w:numPr>
        <w:tabs>
          <w:tab w:val="left" w:pos="1294"/>
        </w:tabs>
        <w:kinsoku/>
        <w:wordWrap/>
        <w:overflowPunct/>
        <w:topLinePunct w:val="0"/>
        <w:autoSpaceDE w:val="0"/>
        <w:autoSpaceDN w:val="0"/>
        <w:bidi w:val="0"/>
        <w:adjustRightInd/>
        <w:snapToGrid/>
        <w:spacing w:line="560" w:lineRule="exact"/>
        <w:ind w:left="1293" w:hanging="534"/>
        <w:textAlignment w:val="auto"/>
        <w:rPr>
          <w:b/>
          <w:sz w:val="28"/>
          <w:szCs w:val="28"/>
          <w:highlight w:val="none"/>
        </w:rPr>
      </w:pPr>
      <w:r>
        <w:rPr>
          <w:b/>
          <w:sz w:val="28"/>
          <w:szCs w:val="28"/>
          <w:highlight w:val="none"/>
        </w:rPr>
        <w:t>Selection</w:t>
      </w:r>
      <w:r>
        <w:rPr>
          <w:b/>
          <w:spacing w:val="-12"/>
          <w:sz w:val="28"/>
          <w:szCs w:val="28"/>
          <w:highlight w:val="none"/>
        </w:rPr>
        <w:t xml:space="preserve"> </w:t>
      </w:r>
      <w:r>
        <w:rPr>
          <w:b/>
          <w:spacing w:val="-2"/>
          <w:sz w:val="28"/>
          <w:szCs w:val="28"/>
          <w:highlight w:val="none"/>
        </w:rPr>
        <w:t>Method</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760"/>
        <w:textAlignment w:val="auto"/>
        <w:rPr>
          <w:rFonts w:ascii="宋体" w:eastAsia="宋体"/>
          <w:spacing w:val="-10"/>
          <w:w w:val="95"/>
          <w:sz w:val="28"/>
          <w:szCs w:val="28"/>
          <w:highlight w:val="none"/>
          <w:lang w:eastAsia="zh-CN"/>
        </w:rPr>
      </w:pPr>
      <w:r>
        <w:rPr>
          <w:rFonts w:ascii="宋体" w:eastAsia="宋体"/>
          <w:w w:val="95"/>
          <w:sz w:val="28"/>
          <w:szCs w:val="28"/>
          <w:highlight w:val="none"/>
          <w:lang w:eastAsia="zh-CN"/>
        </w:rPr>
        <w:t>遴选流程分为符合性审查和择优综合评审两个阶段</w:t>
      </w:r>
      <w:r>
        <w:rPr>
          <w:rFonts w:ascii="宋体" w:eastAsia="宋体"/>
          <w:spacing w:val="-10"/>
          <w:w w:val="95"/>
          <w:sz w:val="28"/>
          <w:szCs w:val="28"/>
          <w:highlight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sz w:val="28"/>
          <w:szCs w:val="28"/>
          <w:highlight w:val="none"/>
        </w:rPr>
      </w:pPr>
      <w:r>
        <w:rPr>
          <w:sz w:val="28"/>
          <w:szCs w:val="28"/>
          <w:highlight w:val="none"/>
        </w:rPr>
        <w:t>The selection process is divided into two stages, i.e., compliance review, and merit-based comprehensive evaluation.</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7" w:firstLine="640"/>
        <w:textAlignment w:val="auto"/>
        <w:rPr>
          <w:rFonts w:hint="eastAsia" w:ascii="楷体" w:hAnsi="楷体" w:eastAsia="楷体" w:cs="楷体"/>
          <w:spacing w:val="14"/>
          <w:w w:val="95"/>
          <w:sz w:val="28"/>
          <w:szCs w:val="28"/>
          <w:highlight w:val="none"/>
          <w:lang w:val="en-US" w:eastAsia="zh-CN"/>
        </w:rPr>
      </w:pPr>
      <w:r>
        <w:rPr>
          <w:rFonts w:hint="eastAsia" w:ascii="楷体" w:hAnsi="楷体" w:eastAsia="楷体" w:cs="楷体"/>
          <w:spacing w:val="14"/>
          <w:w w:val="95"/>
          <w:sz w:val="28"/>
          <w:szCs w:val="28"/>
          <w:highlight w:val="none"/>
          <w:lang w:val="en-US" w:eastAsia="zh-CN"/>
        </w:rPr>
        <w:t>（一）符合性审查</w:t>
      </w:r>
    </w:p>
    <w:p>
      <w:pPr>
        <w:pStyle w:val="10"/>
        <w:keepNext w:val="0"/>
        <w:keepLines w:val="0"/>
        <w:pageBreakBefore w:val="0"/>
        <w:widowControl w:val="0"/>
        <w:numPr>
          <w:ilvl w:val="0"/>
          <w:numId w:val="2"/>
        </w:numPr>
        <w:tabs>
          <w:tab w:val="left" w:pos="1176"/>
        </w:tabs>
        <w:kinsoku/>
        <w:wordWrap/>
        <w:overflowPunct/>
        <w:topLinePunct w:val="0"/>
        <w:autoSpaceDE w:val="0"/>
        <w:autoSpaceDN w:val="0"/>
        <w:bidi w:val="0"/>
        <w:adjustRightInd/>
        <w:snapToGrid/>
        <w:spacing w:line="560" w:lineRule="exact"/>
        <w:textAlignment w:val="auto"/>
        <w:rPr>
          <w:b w:val="0"/>
          <w:bCs/>
          <w:sz w:val="28"/>
          <w:szCs w:val="28"/>
          <w:highlight w:val="none"/>
        </w:rPr>
      </w:pPr>
      <w:r>
        <w:rPr>
          <w:b w:val="0"/>
          <w:bCs/>
          <w:sz w:val="28"/>
          <w:szCs w:val="28"/>
          <w:highlight w:val="none"/>
        </w:rPr>
        <w:t>Compliance</w:t>
      </w:r>
      <w:r>
        <w:rPr>
          <w:b w:val="0"/>
          <w:bCs/>
          <w:spacing w:val="-14"/>
          <w:sz w:val="28"/>
          <w:szCs w:val="28"/>
          <w:highlight w:val="none"/>
        </w:rPr>
        <w:t xml:space="preserve"> </w:t>
      </w:r>
      <w:r>
        <w:rPr>
          <w:b w:val="0"/>
          <w:bCs/>
          <w:spacing w:val="-2"/>
          <w:sz w:val="28"/>
          <w:szCs w:val="28"/>
          <w:highlight w:val="none"/>
        </w:rPr>
        <w:t>Review</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7" w:firstLine="640"/>
        <w:jc w:val="both"/>
        <w:textAlignment w:val="auto"/>
        <w:rPr>
          <w:rFonts w:ascii="宋体" w:eastAsia="宋体"/>
          <w:sz w:val="28"/>
          <w:szCs w:val="28"/>
          <w:highlight w:val="none"/>
          <w:lang w:eastAsia="zh-CN"/>
        </w:rPr>
      </w:pPr>
      <w:r>
        <w:rPr>
          <w:rFonts w:ascii="宋体" w:eastAsia="宋体"/>
          <w:spacing w:val="12"/>
          <w:w w:val="99"/>
          <w:sz w:val="28"/>
          <w:szCs w:val="28"/>
          <w:highlight w:val="none"/>
          <w:lang w:eastAsia="zh-CN"/>
        </w:rPr>
        <w:t>遴选委员会在竞赛组织代理</w:t>
      </w:r>
      <w:r>
        <w:rPr>
          <w:rFonts w:hint="eastAsia" w:ascii="宋体" w:eastAsia="宋体"/>
          <w:spacing w:val="12"/>
          <w:w w:val="99"/>
          <w:sz w:val="28"/>
          <w:szCs w:val="28"/>
          <w:highlight w:val="none"/>
          <w:lang w:val="en-US" w:eastAsia="zh-CN"/>
        </w:rPr>
        <w:t>服务</w:t>
      </w:r>
      <w:r>
        <w:rPr>
          <w:rFonts w:ascii="宋体" w:eastAsia="宋体"/>
          <w:spacing w:val="12"/>
          <w:w w:val="99"/>
          <w:sz w:val="28"/>
          <w:szCs w:val="28"/>
          <w:highlight w:val="none"/>
          <w:lang w:eastAsia="zh-CN"/>
        </w:rPr>
        <w:t>单位的协助下对各</w:t>
      </w:r>
      <w:r>
        <w:rPr>
          <w:rFonts w:hint="eastAsia" w:ascii="宋体" w:eastAsia="宋体"/>
          <w:spacing w:val="12"/>
          <w:w w:val="99"/>
          <w:sz w:val="28"/>
          <w:szCs w:val="28"/>
          <w:highlight w:val="none"/>
          <w:lang w:val="en-US" w:eastAsia="zh-CN"/>
        </w:rPr>
        <w:t>申请人</w:t>
      </w:r>
      <w:r>
        <w:rPr>
          <w:rFonts w:ascii="宋体" w:eastAsia="宋体"/>
          <w:spacing w:val="11"/>
          <w:w w:val="99"/>
          <w:sz w:val="28"/>
          <w:szCs w:val="28"/>
          <w:highlight w:val="none"/>
          <w:lang w:eastAsia="zh-CN"/>
        </w:rPr>
        <w:t>进行符合性审查，只有通过符合性审查的</w:t>
      </w:r>
      <w:r>
        <w:rPr>
          <w:rFonts w:hint="eastAsia" w:ascii="宋体" w:eastAsia="宋体"/>
          <w:spacing w:val="11"/>
          <w:w w:val="99"/>
          <w:sz w:val="28"/>
          <w:szCs w:val="28"/>
          <w:highlight w:val="none"/>
          <w:lang w:eastAsia="zh-CN"/>
        </w:rPr>
        <w:t>申请人</w:t>
      </w:r>
      <w:r>
        <w:rPr>
          <w:rFonts w:ascii="宋体" w:eastAsia="宋体"/>
          <w:spacing w:val="11"/>
          <w:w w:val="99"/>
          <w:sz w:val="28"/>
          <w:szCs w:val="28"/>
          <w:highlight w:val="none"/>
          <w:lang w:eastAsia="zh-CN"/>
        </w:rPr>
        <w:t>才可进入择优综合评审阶段。遴选委员会对符合性审查结论意见不一致时，按少数服从多数原则处理。如通过符合性审查的</w:t>
      </w:r>
      <w:r>
        <w:rPr>
          <w:rFonts w:hint="eastAsia" w:ascii="宋体" w:eastAsia="宋体"/>
          <w:spacing w:val="11"/>
          <w:w w:val="99"/>
          <w:sz w:val="28"/>
          <w:szCs w:val="28"/>
          <w:highlight w:val="none"/>
          <w:lang w:val="en-US" w:eastAsia="zh-CN"/>
        </w:rPr>
        <w:t>申请人</w:t>
      </w:r>
      <w:r>
        <w:rPr>
          <w:rFonts w:ascii="宋体" w:eastAsia="宋体"/>
          <w:spacing w:val="11"/>
          <w:w w:val="99"/>
          <w:sz w:val="28"/>
          <w:szCs w:val="28"/>
          <w:highlight w:val="none"/>
          <w:lang w:eastAsia="zh-CN"/>
        </w:rPr>
        <w:t>不足</w:t>
      </w:r>
      <w:r>
        <w:rPr>
          <w:rFonts w:hint="eastAsia" w:ascii="宋体" w:eastAsia="宋体"/>
          <w:spacing w:val="-67"/>
          <w:sz w:val="28"/>
          <w:szCs w:val="28"/>
          <w:highlight w:val="none"/>
          <w:lang w:val="en-US" w:eastAsia="zh-CN"/>
        </w:rPr>
        <w:t xml:space="preserve">3 </w:t>
      </w:r>
      <w:r>
        <w:rPr>
          <w:rFonts w:ascii="宋体" w:eastAsia="宋体"/>
          <w:spacing w:val="11"/>
          <w:w w:val="99"/>
          <w:sz w:val="28"/>
          <w:szCs w:val="28"/>
          <w:highlight w:val="none"/>
          <w:lang w:eastAsia="zh-CN"/>
        </w:rPr>
        <w:t>家的，则主办单位可根据项目情况决定延长报名时间或重新组织报名工作。通过符合性审查的</w:t>
      </w:r>
      <w:r>
        <w:rPr>
          <w:rFonts w:hint="eastAsia" w:ascii="宋体" w:eastAsia="宋体"/>
          <w:spacing w:val="11"/>
          <w:w w:val="99"/>
          <w:sz w:val="28"/>
          <w:szCs w:val="28"/>
          <w:highlight w:val="none"/>
          <w:lang w:val="en-US" w:eastAsia="zh-CN"/>
        </w:rPr>
        <w:t>申请人</w:t>
      </w:r>
      <w:r>
        <w:rPr>
          <w:rFonts w:ascii="宋体" w:eastAsia="宋体"/>
          <w:spacing w:val="11"/>
          <w:w w:val="99"/>
          <w:sz w:val="28"/>
          <w:szCs w:val="28"/>
          <w:highlight w:val="none"/>
          <w:lang w:eastAsia="zh-CN"/>
        </w:rPr>
        <w:t>数量超过</w:t>
      </w:r>
      <w:r>
        <w:rPr>
          <w:rFonts w:hint="eastAsia" w:ascii="宋体" w:eastAsia="宋体"/>
          <w:spacing w:val="-67"/>
          <w:sz w:val="28"/>
          <w:szCs w:val="28"/>
          <w:highlight w:val="none"/>
          <w:lang w:val="en-US" w:eastAsia="zh-CN"/>
        </w:rPr>
        <w:t xml:space="preserve">3 </w:t>
      </w:r>
      <w:r>
        <w:rPr>
          <w:rFonts w:ascii="宋体" w:eastAsia="宋体"/>
          <w:spacing w:val="10"/>
          <w:w w:val="99"/>
          <w:sz w:val="28"/>
          <w:szCs w:val="28"/>
          <w:highlight w:val="none"/>
          <w:lang w:eastAsia="zh-CN"/>
        </w:rPr>
        <w:t>家的，对通过符合性审</w:t>
      </w:r>
      <w:r>
        <w:rPr>
          <w:rFonts w:ascii="宋体" w:eastAsia="宋体"/>
          <w:spacing w:val="11"/>
          <w:w w:val="99"/>
          <w:sz w:val="28"/>
          <w:szCs w:val="28"/>
          <w:highlight w:val="none"/>
          <w:lang w:eastAsia="zh-CN"/>
        </w:rPr>
        <w:t>查条件的</w:t>
      </w:r>
      <w:r>
        <w:rPr>
          <w:rFonts w:hint="eastAsia" w:ascii="宋体" w:eastAsia="宋体"/>
          <w:spacing w:val="11"/>
          <w:w w:val="99"/>
          <w:sz w:val="28"/>
          <w:szCs w:val="28"/>
          <w:highlight w:val="none"/>
          <w:lang w:val="en-US" w:eastAsia="zh-CN"/>
        </w:rPr>
        <w:t>申请人</w:t>
      </w:r>
      <w:r>
        <w:rPr>
          <w:rFonts w:ascii="宋体" w:eastAsia="宋体"/>
          <w:spacing w:val="11"/>
          <w:w w:val="99"/>
          <w:sz w:val="28"/>
          <w:szCs w:val="28"/>
          <w:highlight w:val="none"/>
          <w:lang w:eastAsia="zh-CN"/>
        </w:rPr>
        <w:t>进行择优综合评审。符合性审查要</w:t>
      </w:r>
      <w:r>
        <w:rPr>
          <w:rFonts w:ascii="宋体" w:eastAsia="宋体"/>
          <w:spacing w:val="3"/>
          <w:w w:val="99"/>
          <w:sz w:val="28"/>
          <w:szCs w:val="28"/>
          <w:highlight w:val="none"/>
          <w:lang w:eastAsia="zh-CN"/>
        </w:rPr>
        <w:t>点如下：</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6" w:firstLine="640"/>
        <w:jc w:val="both"/>
        <w:textAlignment w:val="auto"/>
        <w:rPr>
          <w:sz w:val="28"/>
          <w:szCs w:val="28"/>
          <w:highlight w:val="none"/>
        </w:rPr>
      </w:pPr>
      <w:r>
        <w:rPr>
          <w:sz w:val="28"/>
          <w:szCs w:val="28"/>
          <w:highlight w:val="none"/>
          <w:lang w:eastAsia="zh-CN"/>
        </w:rPr>
        <w:t xml:space="preserve">The Selection Committee, with the assistance </w:t>
      </w:r>
      <w:r>
        <w:rPr>
          <w:rFonts w:hint="eastAsia"/>
          <w:sz w:val="28"/>
          <w:szCs w:val="28"/>
          <w:highlight w:val="none"/>
          <w:lang w:val="en-US" w:eastAsia="zh-CN"/>
        </w:rPr>
        <w:t>from</w:t>
      </w:r>
      <w:r>
        <w:rPr>
          <w:sz w:val="28"/>
          <w:szCs w:val="28"/>
          <w:highlight w:val="none"/>
          <w:lang w:eastAsia="zh-CN"/>
        </w:rPr>
        <w:t xml:space="preserve"> the Organizing Consultants, will conduct a compliance review of</w:t>
      </w:r>
      <w:r>
        <w:rPr>
          <w:spacing w:val="40"/>
          <w:sz w:val="28"/>
          <w:szCs w:val="28"/>
          <w:highlight w:val="none"/>
          <w:lang w:eastAsia="zh-CN"/>
        </w:rPr>
        <w:t xml:space="preserve"> </w:t>
      </w:r>
      <w:r>
        <w:rPr>
          <w:rFonts w:hint="eastAsia"/>
          <w:sz w:val="28"/>
          <w:szCs w:val="28"/>
          <w:highlight w:val="none"/>
          <w:lang w:val="en-US" w:eastAsia="zh-CN"/>
        </w:rPr>
        <w:t>all</w:t>
      </w:r>
      <w:r>
        <w:rPr>
          <w:sz w:val="28"/>
          <w:szCs w:val="28"/>
          <w:highlight w:val="none"/>
          <w:lang w:eastAsia="zh-CN"/>
        </w:rPr>
        <w:t xml:space="preserve"> applicants. </w:t>
      </w:r>
      <w:r>
        <w:rPr>
          <w:sz w:val="28"/>
          <w:szCs w:val="28"/>
          <w:highlight w:val="none"/>
        </w:rPr>
        <w:t xml:space="preserve">Only those that passed the compliance review </w:t>
      </w:r>
      <w:r>
        <w:rPr>
          <w:rFonts w:hint="eastAsia" w:eastAsiaTheme="minorEastAsia"/>
          <w:sz w:val="28"/>
          <w:szCs w:val="28"/>
          <w:highlight w:val="none"/>
          <w:lang w:eastAsia="zh-CN"/>
        </w:rPr>
        <w:t>are eligible to proceed to</w:t>
      </w:r>
      <w:r>
        <w:rPr>
          <w:rFonts w:hint="eastAsia" w:eastAsiaTheme="minorEastAsia"/>
          <w:sz w:val="28"/>
          <w:szCs w:val="28"/>
          <w:highlight w:val="none"/>
          <w:lang w:val="en-US" w:eastAsia="zh-CN"/>
        </w:rPr>
        <w:t xml:space="preserve"> </w:t>
      </w:r>
      <w:r>
        <w:rPr>
          <w:sz w:val="28"/>
          <w:szCs w:val="28"/>
          <w:highlight w:val="none"/>
        </w:rPr>
        <w:t xml:space="preserve">the stage of merit-based comprehensive evaluation. </w:t>
      </w:r>
      <w:r>
        <w:rPr>
          <w:rFonts w:eastAsiaTheme="minorEastAsia"/>
          <w:sz w:val="28"/>
          <w:szCs w:val="28"/>
          <w:highlight w:val="none"/>
          <w:lang w:eastAsia="zh-CN"/>
        </w:rPr>
        <w:t>In case of disagreements among</w:t>
      </w:r>
      <w:r>
        <w:rPr>
          <w:rFonts w:hint="eastAsia" w:eastAsiaTheme="minorEastAsia"/>
          <w:sz w:val="28"/>
          <w:szCs w:val="28"/>
          <w:highlight w:val="none"/>
          <w:lang w:val="en-US" w:eastAsia="zh-CN"/>
        </w:rPr>
        <w:t xml:space="preserve"> </w:t>
      </w:r>
      <w:r>
        <w:rPr>
          <w:sz w:val="28"/>
          <w:szCs w:val="28"/>
          <w:highlight w:val="none"/>
        </w:rPr>
        <w:t xml:space="preserve">the members of the Selection Committee </w:t>
      </w:r>
      <w:r>
        <w:rPr>
          <w:rFonts w:hint="eastAsia" w:eastAsiaTheme="minorEastAsia"/>
          <w:sz w:val="28"/>
          <w:szCs w:val="28"/>
          <w:highlight w:val="none"/>
          <w:lang w:eastAsia="zh-CN"/>
        </w:rPr>
        <w:t>regarding</w:t>
      </w:r>
      <w:r>
        <w:rPr>
          <w:rFonts w:hint="eastAsia" w:eastAsiaTheme="minorEastAsia"/>
          <w:sz w:val="28"/>
          <w:szCs w:val="28"/>
          <w:highlight w:val="none"/>
          <w:lang w:val="en-US" w:eastAsia="zh-CN"/>
        </w:rPr>
        <w:t xml:space="preserve"> </w:t>
      </w:r>
      <w:r>
        <w:rPr>
          <w:sz w:val="28"/>
          <w:szCs w:val="28"/>
          <w:highlight w:val="none"/>
        </w:rPr>
        <w:t xml:space="preserve">compliance review </w:t>
      </w:r>
      <w:r>
        <w:rPr>
          <w:rFonts w:hint="eastAsia" w:eastAsiaTheme="minorEastAsia"/>
          <w:sz w:val="28"/>
          <w:szCs w:val="28"/>
          <w:highlight w:val="none"/>
          <w:lang w:eastAsia="zh-CN"/>
        </w:rPr>
        <w:t>results</w:t>
      </w:r>
      <w:r>
        <w:rPr>
          <w:sz w:val="28"/>
          <w:szCs w:val="28"/>
          <w:highlight w:val="none"/>
        </w:rPr>
        <w:t>,</w:t>
      </w:r>
      <w:r>
        <w:rPr>
          <w:rFonts w:eastAsiaTheme="minorEastAsia"/>
          <w:sz w:val="28"/>
          <w:szCs w:val="28"/>
          <w:highlight w:val="none"/>
          <w:lang w:eastAsia="zh-CN"/>
        </w:rPr>
        <w:t xml:space="preserve"> </w:t>
      </w:r>
      <w:r>
        <w:rPr>
          <w:rFonts w:hint="eastAsia" w:eastAsiaTheme="minorEastAsia"/>
          <w:sz w:val="28"/>
          <w:szCs w:val="28"/>
          <w:highlight w:val="none"/>
          <w:lang w:eastAsia="zh-CN"/>
        </w:rPr>
        <w:t xml:space="preserve">the </w:t>
      </w:r>
      <w:r>
        <w:rPr>
          <w:rFonts w:eastAsiaTheme="minorEastAsia"/>
          <w:sz w:val="28"/>
          <w:szCs w:val="28"/>
          <w:highlight w:val="none"/>
          <w:lang w:eastAsia="zh-CN"/>
        </w:rPr>
        <w:t>decision shall be made based on</w:t>
      </w:r>
      <w:r>
        <w:rPr>
          <w:sz w:val="28"/>
          <w:szCs w:val="28"/>
          <w:highlight w:val="none"/>
        </w:rPr>
        <w:t xml:space="preserve"> the majority rule. If less than </w:t>
      </w:r>
      <w:r>
        <w:rPr>
          <w:rFonts w:hint="eastAsia" w:eastAsia="宋体"/>
          <w:sz w:val="28"/>
          <w:szCs w:val="28"/>
          <w:highlight w:val="none"/>
          <w:lang w:val="en-US" w:eastAsia="zh-CN"/>
        </w:rPr>
        <w:t>3</w:t>
      </w:r>
      <w:r>
        <w:rPr>
          <w:sz w:val="28"/>
          <w:szCs w:val="28"/>
          <w:highlight w:val="none"/>
        </w:rPr>
        <w:t xml:space="preserve"> applicants pass the compliance review, the Host may </w:t>
      </w:r>
      <w:r>
        <w:rPr>
          <w:rFonts w:hint="eastAsia" w:eastAsiaTheme="minorEastAsia"/>
          <w:sz w:val="28"/>
          <w:szCs w:val="28"/>
          <w:highlight w:val="none"/>
          <w:lang w:eastAsia="zh-CN"/>
        </w:rPr>
        <w:t>choose</w:t>
      </w:r>
      <w:r>
        <w:rPr>
          <w:sz w:val="28"/>
          <w:szCs w:val="28"/>
          <w:highlight w:val="none"/>
        </w:rPr>
        <w:t xml:space="preserve"> to extend the registration time or</w:t>
      </w:r>
      <w:r>
        <w:rPr>
          <w:spacing w:val="40"/>
          <w:sz w:val="28"/>
          <w:szCs w:val="28"/>
          <w:highlight w:val="none"/>
        </w:rPr>
        <w:t xml:space="preserve"> </w:t>
      </w:r>
      <w:r>
        <w:rPr>
          <w:sz w:val="28"/>
          <w:szCs w:val="28"/>
          <w:highlight w:val="none"/>
        </w:rPr>
        <w:t xml:space="preserve">re-organize the registration as the case may be. If more than </w:t>
      </w:r>
      <w:r>
        <w:rPr>
          <w:rFonts w:hint="eastAsia" w:eastAsia="宋体"/>
          <w:sz w:val="28"/>
          <w:szCs w:val="28"/>
          <w:highlight w:val="none"/>
          <w:lang w:val="en-US" w:eastAsia="zh-CN"/>
        </w:rPr>
        <w:t>3</w:t>
      </w:r>
      <w:r>
        <w:rPr>
          <w:sz w:val="28"/>
          <w:szCs w:val="28"/>
          <w:highlight w:val="none"/>
        </w:rPr>
        <w:t xml:space="preserve"> applicants pass</w:t>
      </w:r>
      <w:r>
        <w:rPr>
          <w:rFonts w:hint="eastAsia" w:eastAsia="宋体"/>
          <w:sz w:val="28"/>
          <w:szCs w:val="28"/>
          <w:highlight w:val="none"/>
          <w:lang w:val="en-US" w:eastAsia="zh-CN"/>
        </w:rPr>
        <w:t>,</w:t>
      </w:r>
      <w:r>
        <w:rPr>
          <w:sz w:val="28"/>
          <w:szCs w:val="28"/>
          <w:highlight w:val="none"/>
        </w:rPr>
        <w:t xml:space="preserve"> they will </w:t>
      </w:r>
      <w:r>
        <w:rPr>
          <w:rFonts w:hint="eastAsia" w:eastAsiaTheme="minorEastAsia"/>
          <w:sz w:val="28"/>
          <w:szCs w:val="28"/>
          <w:highlight w:val="none"/>
          <w:lang w:eastAsia="zh-CN"/>
        </w:rPr>
        <w:t>advance to</w:t>
      </w:r>
      <w:r>
        <w:rPr>
          <w:sz w:val="28"/>
          <w:szCs w:val="28"/>
          <w:highlight w:val="none"/>
        </w:rPr>
        <w:t xml:space="preserve"> the merit- based comprehensive evaluation stage. Key points of the compliance review are as follows:</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20" w:rightChars="0" w:firstLine="554" w:firstLineChars="200"/>
        <w:textAlignment w:val="auto"/>
        <w:rPr>
          <w:rFonts w:hint="eastAsia" w:ascii="宋体" w:hAnsi="宋体" w:eastAsia="宋体"/>
          <w:sz w:val="28"/>
          <w:szCs w:val="28"/>
          <w:highlight w:val="none"/>
          <w:lang w:eastAsia="zh-CN"/>
        </w:rPr>
      </w:pPr>
      <w:r>
        <w:rPr>
          <w:rFonts w:hint="eastAsia" w:ascii="宋体" w:hAnsi="宋体" w:eastAsia="宋体"/>
          <w:w w:val="99"/>
          <w:sz w:val="28"/>
          <w:szCs w:val="28"/>
          <w:highlight w:val="none"/>
          <w:lang w:val="en-US" w:eastAsia="zh-CN"/>
        </w:rPr>
        <w:t>1.</w:t>
      </w:r>
      <w:r>
        <w:rPr>
          <w:rFonts w:hint="eastAsia" w:ascii="宋体" w:hAnsi="宋体" w:eastAsia="宋体"/>
          <w:w w:val="99"/>
          <w:sz w:val="28"/>
          <w:szCs w:val="28"/>
          <w:highlight w:val="none"/>
          <w:lang w:eastAsia="zh-CN"/>
        </w:rPr>
        <w:t>《</w:t>
      </w:r>
      <w:r>
        <w:rPr>
          <w:rFonts w:hint="eastAsia" w:ascii="宋体" w:hAnsi="宋体" w:eastAsia="宋体"/>
          <w:w w:val="99"/>
          <w:sz w:val="28"/>
          <w:szCs w:val="28"/>
          <w:highlight w:val="none"/>
          <w:lang w:val="en-US" w:eastAsia="zh-CN"/>
        </w:rPr>
        <w:t>资格预审申请文件</w:t>
      </w:r>
      <w:r>
        <w:rPr>
          <w:rFonts w:hint="eastAsia" w:ascii="宋体" w:hAnsi="宋体" w:eastAsia="宋体"/>
          <w:w w:val="99"/>
          <w:sz w:val="28"/>
          <w:szCs w:val="28"/>
          <w:highlight w:val="none"/>
          <w:lang w:eastAsia="zh-CN"/>
        </w:rPr>
        <w:t>》</w:t>
      </w:r>
      <w:r>
        <w:rPr>
          <w:rFonts w:ascii="宋体" w:hAnsi="宋体" w:eastAsia="宋体"/>
          <w:w w:val="99"/>
          <w:sz w:val="28"/>
          <w:szCs w:val="28"/>
          <w:highlight w:val="none"/>
          <w:lang w:eastAsia="zh-CN"/>
        </w:rPr>
        <w:t>完整真实，</w:t>
      </w:r>
      <w:r>
        <w:rPr>
          <w:rFonts w:hint="eastAsia" w:ascii="宋体" w:hAnsi="宋体" w:eastAsia="宋体"/>
          <w:w w:val="99"/>
          <w:sz w:val="28"/>
          <w:szCs w:val="28"/>
          <w:highlight w:val="none"/>
          <w:lang w:eastAsia="zh-CN"/>
        </w:rPr>
        <w:t>申请人</w:t>
      </w:r>
      <w:r>
        <w:rPr>
          <w:rFonts w:ascii="宋体" w:hAnsi="宋体" w:eastAsia="宋体"/>
          <w:w w:val="99"/>
          <w:sz w:val="28"/>
          <w:szCs w:val="28"/>
          <w:highlight w:val="none"/>
          <w:lang w:eastAsia="zh-CN"/>
        </w:rPr>
        <w:t>所提供的业绩材</w:t>
      </w:r>
      <w:r>
        <w:rPr>
          <w:rFonts w:ascii="宋体" w:hAnsi="宋体" w:eastAsia="宋体"/>
          <w:spacing w:val="11"/>
          <w:w w:val="99"/>
          <w:sz w:val="28"/>
          <w:szCs w:val="28"/>
          <w:highlight w:val="none"/>
          <w:lang w:eastAsia="zh-CN"/>
        </w:rPr>
        <w:t>料具有合法知识产权，</w:t>
      </w:r>
      <w:r>
        <w:rPr>
          <w:rFonts w:ascii="宋体" w:hAnsi="宋体" w:eastAsia="宋体"/>
          <w:spacing w:val="11"/>
          <w:w w:val="99"/>
          <w:sz w:val="28"/>
          <w:szCs w:val="28"/>
          <w:highlight w:val="none"/>
          <w:lang w:eastAsia="zh-CN"/>
        </w:rPr>
        <w:t>不存在通过模仿注册业内知名设计</w:t>
      </w:r>
      <w:r>
        <w:rPr>
          <w:rFonts w:ascii="宋体" w:hAnsi="宋体" w:eastAsia="宋体"/>
          <w:w w:val="99"/>
          <w:sz w:val="28"/>
          <w:szCs w:val="28"/>
          <w:highlight w:val="none"/>
          <w:lang w:eastAsia="zh-CN"/>
        </w:rPr>
        <w:t>机构名称而博取参赛资格的行为；</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16" w:rightChars="0" w:firstLine="560" w:firstLineChars="200"/>
        <w:textAlignment w:val="auto"/>
        <w:rPr>
          <w:sz w:val="28"/>
          <w:szCs w:val="28"/>
          <w:highlight w:val="none"/>
        </w:rPr>
      </w:pPr>
      <w:r>
        <w:rPr>
          <w:rFonts w:hint="eastAsia" w:eastAsia="宋体"/>
          <w:sz w:val="28"/>
          <w:szCs w:val="28"/>
          <w:highlight w:val="none"/>
          <w:lang w:val="en-US" w:eastAsia="zh-CN"/>
        </w:rPr>
        <w:t>T</w:t>
      </w:r>
      <w:r>
        <w:rPr>
          <w:rFonts w:hint="eastAsia"/>
          <w:sz w:val="28"/>
          <w:szCs w:val="28"/>
          <w:highlight w:val="none"/>
        </w:rPr>
        <w:t xml:space="preserve">he Prequalification Application Documents </w:t>
      </w:r>
      <w:r>
        <w:rPr>
          <w:sz w:val="28"/>
          <w:szCs w:val="28"/>
          <w:highlight w:val="none"/>
        </w:rPr>
        <w:t xml:space="preserve">shall be complete and authentic. Applicants shall possess legitimate intellectual property rights to </w:t>
      </w:r>
      <w:r>
        <w:rPr>
          <w:rFonts w:hint="eastAsia" w:eastAsia="宋体"/>
          <w:sz w:val="28"/>
          <w:szCs w:val="28"/>
          <w:highlight w:val="none"/>
          <w:lang w:val="en-US" w:eastAsia="zh-CN"/>
        </w:rPr>
        <w:t xml:space="preserve">all </w:t>
      </w:r>
      <w:r>
        <w:rPr>
          <w:sz w:val="28"/>
          <w:szCs w:val="28"/>
          <w:highlight w:val="none"/>
        </w:rPr>
        <w:t xml:space="preserve">project experience documents they submit, and shall not imitate the name of well-known design firms </w:t>
      </w:r>
      <w:r>
        <w:rPr>
          <w:rFonts w:hint="eastAsia" w:eastAsiaTheme="minorEastAsia"/>
          <w:sz w:val="28"/>
          <w:szCs w:val="28"/>
          <w:highlight w:val="none"/>
          <w:lang w:eastAsia="zh-CN"/>
        </w:rPr>
        <w:t>to gain</w:t>
      </w:r>
      <w:r>
        <w:rPr>
          <w:rFonts w:hint="eastAsia" w:eastAsia="宋体"/>
          <w:sz w:val="28"/>
          <w:szCs w:val="28"/>
          <w:highlight w:val="none"/>
          <w:lang w:val="en-US" w:eastAsia="zh-CN"/>
        </w:rPr>
        <w:t xml:space="preserve"> </w:t>
      </w:r>
      <w:r>
        <w:rPr>
          <w:sz w:val="28"/>
          <w:szCs w:val="28"/>
          <w:highlight w:val="none"/>
        </w:rPr>
        <w:t>the entry qualification;</w:t>
      </w:r>
    </w:p>
    <w:p>
      <w:pPr>
        <w:pStyle w:val="10"/>
        <w:keepNext w:val="0"/>
        <w:keepLines w:val="0"/>
        <w:pageBreakBefore w:val="0"/>
        <w:widowControl w:val="0"/>
        <w:numPr>
          <w:ilvl w:val="0"/>
          <w:numId w:val="0"/>
        </w:numPr>
        <w:tabs>
          <w:tab w:val="left" w:pos="1379"/>
          <w:tab w:val="left" w:pos="1380"/>
        </w:tabs>
        <w:kinsoku/>
        <w:wordWrap/>
        <w:overflowPunct/>
        <w:topLinePunct w:val="0"/>
        <w:autoSpaceDE w:val="0"/>
        <w:autoSpaceDN w:val="0"/>
        <w:bidi w:val="0"/>
        <w:adjustRightInd/>
        <w:snapToGrid/>
        <w:spacing w:line="560" w:lineRule="exact"/>
        <w:ind w:firstLine="532" w:firstLineChars="200"/>
        <w:jc w:val="left"/>
        <w:textAlignment w:val="auto"/>
        <w:rPr>
          <w:rFonts w:ascii="宋体" w:eastAsia="宋体"/>
          <w:sz w:val="28"/>
          <w:szCs w:val="28"/>
          <w:highlight w:val="none"/>
        </w:rPr>
      </w:pPr>
      <w:r>
        <w:rPr>
          <w:rFonts w:hint="eastAsia" w:ascii="宋体" w:hAnsi="宋体" w:eastAsia="宋体"/>
          <w:w w:val="95"/>
          <w:sz w:val="28"/>
          <w:szCs w:val="28"/>
          <w:highlight w:val="none"/>
          <w:lang w:val="en-US" w:eastAsia="zh-CN"/>
        </w:rPr>
        <w:t>2.申请人</w:t>
      </w:r>
      <w:r>
        <w:rPr>
          <w:rFonts w:ascii="宋体" w:hAnsi="宋体" w:eastAsia="宋体"/>
          <w:w w:val="95"/>
          <w:sz w:val="28"/>
          <w:szCs w:val="28"/>
          <w:highlight w:val="none"/>
          <w:lang w:eastAsia="zh-CN"/>
        </w:rPr>
        <w:t>符合竞赛公告“四</w:t>
      </w:r>
      <w:r>
        <w:rPr>
          <w:rFonts w:ascii="宋体" w:hAnsi="宋体" w:eastAsia="宋体"/>
          <w:color w:val="C55811"/>
          <w:w w:val="95"/>
          <w:sz w:val="28"/>
          <w:szCs w:val="28"/>
          <w:highlight w:val="none"/>
          <w:lang w:eastAsia="zh-CN"/>
        </w:rPr>
        <w:t>、</w:t>
      </w:r>
      <w:r>
        <w:rPr>
          <w:rFonts w:ascii="宋体" w:hAnsi="宋体" w:eastAsia="宋体"/>
          <w:w w:val="95"/>
          <w:sz w:val="28"/>
          <w:szCs w:val="28"/>
          <w:highlight w:val="none"/>
          <w:lang w:eastAsia="zh-CN"/>
        </w:rPr>
        <w:t>竞赛报名方式</w:t>
      </w:r>
      <w:r>
        <w:rPr>
          <w:rFonts w:ascii="宋体" w:hAnsi="宋体" w:eastAsia="宋体"/>
          <w:spacing w:val="-10"/>
          <w:w w:val="95"/>
          <w:sz w:val="28"/>
          <w:szCs w:val="28"/>
          <w:highlight w:val="none"/>
          <w:lang w:eastAsia="zh-CN"/>
        </w:rPr>
        <w:t>”</w:t>
      </w:r>
      <w:r>
        <w:rPr>
          <w:rFonts w:ascii="宋体" w:eastAsia="宋体"/>
          <w:w w:val="95"/>
          <w:sz w:val="28"/>
          <w:szCs w:val="28"/>
          <w:highlight w:val="none"/>
        </w:rPr>
        <w:t>列明要求</w:t>
      </w:r>
      <w:r>
        <w:rPr>
          <w:rFonts w:ascii="宋体" w:eastAsia="宋体"/>
          <w:spacing w:val="-10"/>
          <w:w w:val="95"/>
          <w:sz w:val="28"/>
          <w:szCs w:val="28"/>
          <w:highlight w:val="none"/>
        </w:rPr>
        <w:t>；</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17" w:rightChars="0" w:firstLine="552" w:firstLineChars="200"/>
        <w:textAlignment w:val="auto"/>
        <w:rPr>
          <w:spacing w:val="-2"/>
          <w:sz w:val="28"/>
          <w:szCs w:val="28"/>
          <w:highlight w:val="none"/>
        </w:rPr>
      </w:pPr>
      <w:r>
        <w:rPr>
          <w:rFonts w:hint="eastAsia" w:eastAsia="宋体"/>
          <w:spacing w:val="-2"/>
          <w:sz w:val="28"/>
          <w:szCs w:val="28"/>
          <w:highlight w:val="none"/>
          <w:lang w:val="en-US" w:eastAsia="zh-CN"/>
        </w:rPr>
        <w:t>A</w:t>
      </w:r>
      <w:r>
        <w:rPr>
          <w:rFonts w:hint="eastAsia"/>
          <w:spacing w:val="-2"/>
          <w:sz w:val="28"/>
          <w:szCs w:val="28"/>
          <w:highlight w:val="none"/>
        </w:rPr>
        <w:t>pplicant</w:t>
      </w:r>
      <w:r>
        <w:rPr>
          <w:rFonts w:hint="eastAsia" w:eastAsia="宋体"/>
          <w:spacing w:val="-2"/>
          <w:sz w:val="28"/>
          <w:szCs w:val="28"/>
          <w:highlight w:val="none"/>
          <w:lang w:val="en-US" w:eastAsia="zh-CN"/>
        </w:rPr>
        <w:t>s</w:t>
      </w:r>
      <w:r>
        <w:rPr>
          <w:rFonts w:hint="eastAsia"/>
          <w:spacing w:val="-2"/>
          <w:sz w:val="28"/>
          <w:szCs w:val="28"/>
          <w:highlight w:val="none"/>
        </w:rPr>
        <w:t xml:space="preserve"> </w:t>
      </w:r>
      <w:r>
        <w:rPr>
          <w:rFonts w:hint="eastAsia" w:eastAsiaTheme="minorEastAsia"/>
          <w:spacing w:val="-2"/>
          <w:sz w:val="28"/>
          <w:szCs w:val="28"/>
          <w:highlight w:val="none"/>
          <w:lang w:eastAsia="zh-CN"/>
        </w:rPr>
        <w:t>shall</w:t>
      </w:r>
      <w:r>
        <w:rPr>
          <w:rFonts w:hint="eastAsia" w:eastAsiaTheme="minorEastAsia"/>
          <w:spacing w:val="-2"/>
          <w:sz w:val="28"/>
          <w:szCs w:val="28"/>
          <w:highlight w:val="none"/>
          <w:lang w:val="en-US" w:eastAsia="zh-CN"/>
        </w:rPr>
        <w:t xml:space="preserve"> </w:t>
      </w:r>
      <w:r>
        <w:rPr>
          <w:rFonts w:hint="eastAsia"/>
          <w:spacing w:val="-2"/>
          <w:sz w:val="28"/>
          <w:szCs w:val="28"/>
          <w:highlight w:val="none"/>
        </w:rPr>
        <w:t xml:space="preserve">meet the requirements listed in </w:t>
      </w:r>
      <w:r>
        <w:rPr>
          <w:sz w:val="28"/>
          <w:szCs w:val="28"/>
          <w:highlight w:val="none"/>
        </w:rPr>
        <w:t xml:space="preserve">"IV. Registration"of the </w:t>
      </w:r>
      <w:r>
        <w:rPr>
          <w:i/>
          <w:sz w:val="28"/>
          <w:szCs w:val="28"/>
          <w:highlight w:val="none"/>
        </w:rPr>
        <w:t xml:space="preserve">Competition </w:t>
      </w:r>
      <w:r>
        <w:rPr>
          <w:i/>
          <w:spacing w:val="-2"/>
          <w:sz w:val="28"/>
          <w:szCs w:val="28"/>
          <w:highlight w:val="none"/>
        </w:rPr>
        <w:t>Announcement</w:t>
      </w:r>
      <w:r>
        <w:rPr>
          <w:spacing w:val="-2"/>
          <w:sz w:val="28"/>
          <w:szCs w:val="28"/>
          <w:highlight w:val="none"/>
        </w:rPr>
        <w:t>;</w:t>
      </w:r>
    </w:p>
    <w:p>
      <w:pPr>
        <w:pStyle w:val="10"/>
        <w:keepNext w:val="0"/>
        <w:keepLines w:val="0"/>
        <w:pageBreakBefore w:val="0"/>
        <w:widowControl w:val="0"/>
        <w:numPr>
          <w:ilvl w:val="0"/>
          <w:numId w:val="0"/>
        </w:numPr>
        <w:tabs>
          <w:tab w:val="left" w:pos="1379"/>
          <w:tab w:val="left" w:pos="1380"/>
        </w:tabs>
        <w:kinsoku/>
        <w:wordWrap/>
        <w:overflowPunct/>
        <w:topLinePunct w:val="0"/>
        <w:autoSpaceDE w:val="0"/>
        <w:autoSpaceDN w:val="0"/>
        <w:bidi w:val="0"/>
        <w:adjustRightInd/>
        <w:snapToGrid/>
        <w:spacing w:line="560" w:lineRule="exact"/>
        <w:ind w:firstLine="580" w:firstLineChars="200"/>
        <w:jc w:val="left"/>
        <w:textAlignment w:val="auto"/>
        <w:rPr>
          <w:rFonts w:ascii="宋体" w:eastAsia="宋体"/>
          <w:sz w:val="28"/>
          <w:szCs w:val="28"/>
          <w:highlight w:val="none"/>
          <w:lang w:eastAsia="zh-CN"/>
        </w:rPr>
      </w:pPr>
      <w:r>
        <w:rPr>
          <w:rFonts w:hint="eastAsia" w:ascii="宋体" w:hAnsi="宋体" w:eastAsia="宋体"/>
          <w:spacing w:val="12"/>
          <w:w w:val="95"/>
          <w:sz w:val="28"/>
          <w:szCs w:val="28"/>
          <w:highlight w:val="none"/>
          <w:lang w:val="en-US" w:eastAsia="zh-CN"/>
        </w:rPr>
        <w:t>3.</w:t>
      </w:r>
      <w:r>
        <w:rPr>
          <w:rFonts w:hint="eastAsia" w:ascii="宋体" w:hAnsi="宋体" w:eastAsia="宋体"/>
          <w:w w:val="99"/>
          <w:sz w:val="28"/>
          <w:szCs w:val="28"/>
          <w:highlight w:val="none"/>
          <w:lang w:eastAsia="zh-CN"/>
        </w:rPr>
        <w:t>《</w:t>
      </w:r>
      <w:r>
        <w:rPr>
          <w:rFonts w:hint="eastAsia" w:ascii="宋体" w:hAnsi="宋体" w:eastAsia="宋体"/>
          <w:w w:val="99"/>
          <w:sz w:val="28"/>
          <w:szCs w:val="28"/>
          <w:highlight w:val="none"/>
          <w:lang w:val="en-US" w:eastAsia="zh-CN"/>
        </w:rPr>
        <w:t>资格预审申请文件</w:t>
      </w:r>
      <w:r>
        <w:rPr>
          <w:rFonts w:hint="eastAsia" w:ascii="宋体" w:hAnsi="宋体" w:eastAsia="宋体"/>
          <w:w w:val="99"/>
          <w:sz w:val="28"/>
          <w:szCs w:val="28"/>
          <w:highlight w:val="none"/>
          <w:lang w:eastAsia="zh-CN"/>
        </w:rPr>
        <w:t>》</w:t>
      </w:r>
      <w:r>
        <w:rPr>
          <w:rFonts w:ascii="宋体" w:hAnsi="宋体" w:eastAsia="宋体"/>
          <w:spacing w:val="12"/>
          <w:w w:val="95"/>
          <w:sz w:val="28"/>
          <w:szCs w:val="28"/>
          <w:highlight w:val="none"/>
          <w:lang w:eastAsia="zh-CN"/>
        </w:rPr>
        <w:t>书面文件中的</w:t>
      </w:r>
      <w:r>
        <w:rPr>
          <w:rFonts w:ascii="宋体" w:hAnsi="宋体" w:eastAsia="宋体"/>
          <w:spacing w:val="7"/>
          <w:w w:val="95"/>
          <w:sz w:val="28"/>
          <w:szCs w:val="28"/>
          <w:highlight w:val="none"/>
          <w:lang w:eastAsia="zh-CN"/>
        </w:rPr>
        <w:t>内容完整、格式规范、盖章和签字齐全；</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16" w:rightChars="0" w:firstLine="560" w:firstLineChars="200"/>
        <w:textAlignment w:val="auto"/>
        <w:rPr>
          <w:sz w:val="28"/>
          <w:szCs w:val="28"/>
          <w:highlight w:val="none"/>
        </w:rPr>
      </w:pPr>
      <w:r>
        <w:rPr>
          <w:rFonts w:hint="eastAsia" w:eastAsia="宋体"/>
          <w:sz w:val="28"/>
          <w:szCs w:val="28"/>
          <w:highlight w:val="none"/>
          <w:lang w:val="en-US" w:eastAsia="zh-CN"/>
        </w:rPr>
        <w:t>T</w:t>
      </w:r>
      <w:r>
        <w:rPr>
          <w:sz w:val="28"/>
          <w:szCs w:val="28"/>
          <w:highlight w:val="none"/>
        </w:rPr>
        <w:t xml:space="preserve">he </w:t>
      </w:r>
      <w:r>
        <w:rPr>
          <w:rFonts w:hint="eastAsia"/>
          <w:sz w:val="28"/>
          <w:szCs w:val="28"/>
          <w:highlight w:val="none"/>
        </w:rPr>
        <w:t>Prequalification Application Document</w:t>
      </w:r>
      <w:r>
        <w:rPr>
          <w:sz w:val="28"/>
          <w:szCs w:val="28"/>
          <w:highlight w:val="none"/>
        </w:rPr>
        <w:t xml:space="preserve"> shall be </w:t>
      </w:r>
      <w:r>
        <w:rPr>
          <w:rFonts w:hint="eastAsia" w:eastAsiaTheme="minorEastAsia"/>
          <w:sz w:val="28"/>
          <w:szCs w:val="28"/>
          <w:highlight w:val="none"/>
          <w:lang w:eastAsia="zh-CN"/>
        </w:rPr>
        <w:t>complete</w:t>
      </w:r>
      <w:r>
        <w:rPr>
          <w:sz w:val="28"/>
          <w:szCs w:val="28"/>
          <w:highlight w:val="none"/>
        </w:rPr>
        <w:t>, standardized in layout, and duly stamped and signed;</w:t>
      </w:r>
    </w:p>
    <w:p>
      <w:pPr>
        <w:pStyle w:val="10"/>
        <w:keepNext w:val="0"/>
        <w:keepLines w:val="0"/>
        <w:pageBreakBefore w:val="0"/>
        <w:widowControl w:val="0"/>
        <w:numPr>
          <w:ilvl w:val="0"/>
          <w:numId w:val="0"/>
        </w:numPr>
        <w:tabs>
          <w:tab w:val="left" w:pos="1379"/>
          <w:tab w:val="left" w:pos="1380"/>
        </w:tabs>
        <w:kinsoku/>
        <w:wordWrap/>
        <w:overflowPunct/>
        <w:topLinePunct w:val="0"/>
        <w:autoSpaceDE w:val="0"/>
        <w:autoSpaceDN w:val="0"/>
        <w:bidi w:val="0"/>
        <w:adjustRightInd/>
        <w:snapToGrid/>
        <w:spacing w:line="560" w:lineRule="exact"/>
        <w:ind w:firstLine="532" w:firstLineChars="200"/>
        <w:jc w:val="left"/>
        <w:textAlignment w:val="auto"/>
        <w:rPr>
          <w:rFonts w:ascii="宋体" w:eastAsia="宋体"/>
          <w:sz w:val="28"/>
          <w:szCs w:val="28"/>
          <w:highlight w:val="none"/>
        </w:rPr>
      </w:pPr>
      <w:r>
        <w:rPr>
          <w:rFonts w:hint="eastAsia" w:ascii="宋体" w:hAnsi="宋体" w:eastAsia="宋体"/>
          <w:w w:val="95"/>
          <w:sz w:val="28"/>
          <w:szCs w:val="28"/>
          <w:highlight w:val="none"/>
          <w:lang w:val="en-US" w:eastAsia="zh-CN"/>
        </w:rPr>
        <w:t>4.</w:t>
      </w:r>
      <w:r>
        <w:rPr>
          <w:rFonts w:hint="eastAsia" w:ascii="宋体" w:hAnsi="宋体" w:eastAsia="宋体"/>
          <w:w w:val="99"/>
          <w:sz w:val="28"/>
          <w:szCs w:val="28"/>
          <w:highlight w:val="none"/>
          <w:lang w:eastAsia="zh-CN"/>
        </w:rPr>
        <w:t>《</w:t>
      </w:r>
      <w:r>
        <w:rPr>
          <w:rFonts w:hint="eastAsia" w:ascii="宋体" w:hAnsi="宋体" w:eastAsia="宋体"/>
          <w:w w:val="99"/>
          <w:sz w:val="28"/>
          <w:szCs w:val="28"/>
          <w:highlight w:val="none"/>
          <w:lang w:val="en-US" w:eastAsia="zh-CN"/>
        </w:rPr>
        <w:t>资格预审申请文件</w:t>
      </w:r>
      <w:r>
        <w:rPr>
          <w:rFonts w:hint="eastAsia" w:ascii="宋体" w:hAnsi="宋体" w:eastAsia="宋体"/>
          <w:w w:val="99"/>
          <w:sz w:val="28"/>
          <w:szCs w:val="28"/>
          <w:highlight w:val="none"/>
          <w:lang w:eastAsia="zh-CN"/>
        </w:rPr>
        <w:t>》</w:t>
      </w:r>
      <w:r>
        <w:rPr>
          <w:rFonts w:ascii="宋体" w:hAnsi="宋体" w:eastAsia="宋体"/>
          <w:w w:val="95"/>
          <w:sz w:val="28"/>
          <w:szCs w:val="28"/>
          <w:highlight w:val="none"/>
          <w:lang w:eastAsia="zh-CN"/>
        </w:rPr>
        <w:t>应包括响应本次竞赛</w:t>
      </w:r>
      <w:r>
        <w:rPr>
          <w:rFonts w:hint="eastAsia" w:ascii="宋体" w:hAnsi="宋体" w:eastAsia="宋体"/>
          <w:w w:val="95"/>
          <w:sz w:val="28"/>
          <w:szCs w:val="28"/>
          <w:highlight w:val="none"/>
          <w:lang w:val="en-US" w:eastAsia="zh-CN"/>
        </w:rPr>
        <w:t>范围和内容</w:t>
      </w:r>
      <w:r>
        <w:rPr>
          <w:rFonts w:ascii="宋体" w:hAnsi="宋体" w:eastAsia="宋体"/>
          <w:w w:val="95"/>
          <w:sz w:val="28"/>
          <w:szCs w:val="28"/>
          <w:highlight w:val="none"/>
          <w:lang w:eastAsia="zh-CN"/>
        </w:rPr>
        <w:t>要求的概念提</w:t>
      </w:r>
      <w:r>
        <w:rPr>
          <w:rFonts w:ascii="宋体" w:hAnsi="宋体" w:eastAsia="宋体"/>
          <w:spacing w:val="-10"/>
          <w:w w:val="95"/>
          <w:sz w:val="28"/>
          <w:szCs w:val="28"/>
          <w:highlight w:val="none"/>
          <w:lang w:eastAsia="zh-CN"/>
        </w:rPr>
        <w:t>案</w:t>
      </w:r>
      <w:r>
        <w:rPr>
          <w:rFonts w:ascii="宋体" w:eastAsia="宋体"/>
          <w:w w:val="95"/>
          <w:sz w:val="28"/>
          <w:szCs w:val="28"/>
          <w:highlight w:val="none"/>
        </w:rPr>
        <w:t>文本</w:t>
      </w:r>
      <w:r>
        <w:rPr>
          <w:rFonts w:ascii="宋体" w:eastAsia="宋体"/>
          <w:spacing w:val="-10"/>
          <w:w w:val="95"/>
          <w:sz w:val="28"/>
          <w:szCs w:val="28"/>
          <w:highlight w:val="none"/>
        </w:rPr>
        <w:t>。</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17" w:rightChars="0" w:firstLine="552" w:firstLineChars="200"/>
        <w:textAlignment w:val="auto"/>
        <w:rPr>
          <w:spacing w:val="-2"/>
          <w:sz w:val="28"/>
          <w:szCs w:val="28"/>
          <w:highlight w:val="none"/>
        </w:rPr>
      </w:pPr>
      <w:r>
        <w:rPr>
          <w:rFonts w:hint="eastAsia"/>
          <w:spacing w:val="-2"/>
          <w:sz w:val="28"/>
          <w:szCs w:val="28"/>
          <w:highlight w:val="none"/>
        </w:rPr>
        <w:t>The Prequalification Application Document sh</w:t>
      </w:r>
      <w:r>
        <w:rPr>
          <w:rFonts w:hint="eastAsia" w:eastAsia="宋体"/>
          <w:spacing w:val="-2"/>
          <w:sz w:val="28"/>
          <w:szCs w:val="28"/>
          <w:highlight w:val="none"/>
          <w:lang w:val="en-US" w:eastAsia="zh-CN"/>
        </w:rPr>
        <w:t>all</w:t>
      </w:r>
      <w:r>
        <w:rPr>
          <w:rFonts w:hint="eastAsia"/>
          <w:spacing w:val="-2"/>
          <w:sz w:val="28"/>
          <w:szCs w:val="28"/>
          <w:highlight w:val="none"/>
        </w:rPr>
        <w:t xml:space="preserve"> include </w:t>
      </w:r>
      <w:r>
        <w:rPr>
          <w:rFonts w:hint="eastAsia" w:eastAsia="宋体"/>
          <w:spacing w:val="-2"/>
          <w:sz w:val="28"/>
          <w:szCs w:val="28"/>
          <w:highlight w:val="none"/>
          <w:lang w:val="en-US" w:eastAsia="zh-CN"/>
        </w:rPr>
        <w:t xml:space="preserve">a </w:t>
      </w:r>
      <w:r>
        <w:rPr>
          <w:rFonts w:hint="eastAsia"/>
          <w:spacing w:val="-2"/>
          <w:sz w:val="28"/>
          <w:szCs w:val="28"/>
          <w:highlight w:val="none"/>
        </w:rPr>
        <w:t>concept proposal that responds to the</w:t>
      </w:r>
      <w:r>
        <w:rPr>
          <w:rFonts w:hint="eastAsia" w:eastAsia="宋体"/>
          <w:spacing w:val="-2"/>
          <w:sz w:val="28"/>
          <w:szCs w:val="28"/>
          <w:highlight w:val="none"/>
          <w:lang w:val="en-US" w:eastAsia="zh-CN"/>
        </w:rPr>
        <w:t xml:space="preserve"> </w:t>
      </w:r>
      <w:r>
        <w:rPr>
          <w:rFonts w:hint="eastAsia" w:eastAsiaTheme="minorEastAsia"/>
          <w:spacing w:val="-2"/>
          <w:sz w:val="28"/>
          <w:szCs w:val="28"/>
          <w:highlight w:val="none"/>
          <w:lang w:eastAsia="zh-CN"/>
        </w:rPr>
        <w:t xml:space="preserve">project scope and </w:t>
      </w:r>
      <w:r>
        <w:rPr>
          <w:rFonts w:hint="eastAsia"/>
          <w:spacing w:val="-2"/>
          <w:sz w:val="28"/>
          <w:szCs w:val="28"/>
          <w:highlight w:val="none"/>
        </w:rPr>
        <w:t xml:space="preserve"> </w:t>
      </w:r>
      <w:r>
        <w:rPr>
          <w:rFonts w:hint="eastAsia" w:eastAsia="宋体"/>
          <w:spacing w:val="-2"/>
          <w:sz w:val="28"/>
          <w:szCs w:val="28"/>
          <w:highlight w:val="none"/>
          <w:lang w:val="en-US" w:eastAsia="zh-CN"/>
        </w:rPr>
        <w:t>work content</w:t>
      </w:r>
      <w:r>
        <w:rPr>
          <w:rFonts w:hint="eastAsia"/>
          <w:spacing w:val="-2"/>
          <w:sz w:val="28"/>
          <w:szCs w:val="28"/>
          <w:highlight w:val="none"/>
        </w:rPr>
        <w:t xml:space="preserve"> of this competition.</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7" w:firstLine="640"/>
        <w:textAlignment w:val="auto"/>
        <w:rPr>
          <w:rFonts w:hint="eastAsia" w:ascii="楷体" w:hAnsi="楷体" w:eastAsia="楷体" w:cs="楷体"/>
          <w:spacing w:val="14"/>
          <w:w w:val="95"/>
          <w:sz w:val="28"/>
          <w:szCs w:val="28"/>
          <w:highlight w:val="none"/>
          <w:lang w:val="en-US" w:eastAsia="zh-CN"/>
        </w:rPr>
      </w:pPr>
      <w:r>
        <w:rPr>
          <w:rFonts w:hint="eastAsia" w:ascii="楷体" w:hAnsi="楷体" w:eastAsia="楷体" w:cs="楷体"/>
          <w:spacing w:val="14"/>
          <w:w w:val="95"/>
          <w:sz w:val="28"/>
          <w:szCs w:val="28"/>
          <w:highlight w:val="none"/>
          <w:lang w:val="en-US" w:eastAsia="zh-CN"/>
        </w:rPr>
        <w:t>（二）择优综合评审</w:t>
      </w:r>
    </w:p>
    <w:p>
      <w:pPr>
        <w:keepNext w:val="0"/>
        <w:keepLines w:val="0"/>
        <w:pageBreakBefore w:val="0"/>
        <w:widowControl w:val="0"/>
        <w:kinsoku/>
        <w:wordWrap/>
        <w:overflowPunct/>
        <w:topLinePunct w:val="0"/>
        <w:autoSpaceDE w:val="0"/>
        <w:autoSpaceDN w:val="0"/>
        <w:bidi w:val="0"/>
        <w:adjustRightInd/>
        <w:snapToGrid/>
        <w:spacing w:line="560" w:lineRule="exact"/>
        <w:ind w:left="760"/>
        <w:textAlignment w:val="auto"/>
        <w:rPr>
          <w:b w:val="0"/>
          <w:bCs/>
          <w:sz w:val="28"/>
          <w:szCs w:val="28"/>
          <w:highlight w:val="none"/>
        </w:rPr>
      </w:pPr>
      <w:r>
        <w:rPr>
          <w:b w:val="0"/>
          <w:bCs/>
          <w:sz w:val="28"/>
          <w:szCs w:val="28"/>
          <w:highlight w:val="none"/>
        </w:rPr>
        <w:t>Merit-Based Comprehensive Evaluation</w:t>
      </w:r>
    </w:p>
    <w:p>
      <w:pPr>
        <w:keepNext w:val="0"/>
        <w:keepLines w:val="0"/>
        <w:pageBreakBefore w:val="0"/>
        <w:widowControl w:val="0"/>
        <w:kinsoku/>
        <w:wordWrap/>
        <w:overflowPunct/>
        <w:topLinePunct w:val="0"/>
        <w:autoSpaceDE w:val="0"/>
        <w:autoSpaceDN w:val="0"/>
        <w:bidi w:val="0"/>
        <w:adjustRightInd/>
        <w:snapToGrid/>
        <w:spacing w:line="560" w:lineRule="exact"/>
        <w:ind w:left="760"/>
        <w:textAlignment w:val="auto"/>
        <w:rPr>
          <w:rFonts w:hint="eastAsia" w:ascii="宋体" w:hAnsi="Times New Roman" w:eastAsia="宋体" w:cs="Times New Roman"/>
          <w:spacing w:val="14"/>
          <w:w w:val="95"/>
          <w:sz w:val="28"/>
          <w:szCs w:val="28"/>
          <w:highlight w:val="none"/>
          <w:lang w:val="en-US" w:eastAsia="zh-CN" w:bidi="ar-SA"/>
        </w:rPr>
      </w:pPr>
      <w:r>
        <w:rPr>
          <w:rFonts w:hint="eastAsia" w:ascii="宋体" w:hAnsi="Times New Roman" w:eastAsia="宋体" w:cs="Times New Roman"/>
          <w:spacing w:val="14"/>
          <w:w w:val="95"/>
          <w:sz w:val="28"/>
          <w:szCs w:val="28"/>
          <w:highlight w:val="none"/>
          <w:lang w:val="en-US" w:eastAsia="zh-CN" w:bidi="ar-SA"/>
        </w:rPr>
        <w:t>1.择优评审主要审查以下因素：</w:t>
      </w:r>
    </w:p>
    <w:p>
      <w:pPr>
        <w:pStyle w:val="10"/>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line="560" w:lineRule="exact"/>
        <w:ind w:left="760" w:leftChars="0"/>
        <w:textAlignment w:val="auto"/>
        <w:rPr>
          <w:sz w:val="28"/>
          <w:szCs w:val="28"/>
          <w:highlight w:val="none"/>
        </w:rPr>
      </w:pPr>
      <w:r>
        <w:rPr>
          <w:rFonts w:hint="eastAsia" w:eastAsia="宋体"/>
          <w:sz w:val="28"/>
          <w:szCs w:val="28"/>
          <w:highlight w:val="none"/>
          <w:lang w:val="en-US" w:eastAsia="zh-CN"/>
        </w:rPr>
        <w:t>1.</w:t>
      </w:r>
      <w:r>
        <w:rPr>
          <w:rFonts w:hint="eastAsia" w:eastAsia="宋体"/>
          <w:sz w:val="28"/>
          <w:szCs w:val="28"/>
          <w:highlight w:val="none"/>
          <w:lang w:eastAsia="zh-CN"/>
        </w:rPr>
        <w:t>Evaluation factors</w:t>
      </w:r>
      <w:r>
        <w:rPr>
          <w:spacing w:val="-2"/>
          <w:sz w:val="28"/>
          <w:szCs w:val="28"/>
          <w:highlight w:val="none"/>
        </w:rPr>
        <w:t>:</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20" w:rightChars="0" w:firstLine="590" w:firstLineChars="200"/>
        <w:jc w:val="both"/>
        <w:textAlignment w:val="auto"/>
        <w:rPr>
          <w:rFonts w:hint="eastAsia" w:ascii="宋体" w:hAnsi="Times New Roman" w:eastAsia="宋体" w:cs="Times New Roman"/>
          <w:spacing w:val="14"/>
          <w:w w:val="95"/>
          <w:sz w:val="28"/>
          <w:szCs w:val="28"/>
          <w:highlight w:val="none"/>
          <w:lang w:val="en-US" w:eastAsia="zh-CN" w:bidi="ar-SA"/>
        </w:rPr>
      </w:pPr>
      <w:r>
        <w:rPr>
          <w:rFonts w:hint="eastAsia" w:ascii="宋体" w:eastAsia="宋体" w:cs="Times New Roman"/>
          <w:b/>
          <w:bCs/>
          <w:spacing w:val="14"/>
          <w:w w:val="95"/>
          <w:sz w:val="28"/>
          <w:szCs w:val="28"/>
          <w:highlight w:val="none"/>
          <w:lang w:val="en-US" w:eastAsia="zh-CN" w:bidi="ar-SA"/>
        </w:rPr>
        <w:t>（1）</w:t>
      </w:r>
      <w:r>
        <w:rPr>
          <w:rFonts w:hint="eastAsia" w:ascii="宋体" w:hAnsi="Times New Roman" w:eastAsia="宋体" w:cs="Times New Roman"/>
          <w:b/>
          <w:bCs/>
          <w:spacing w:val="14"/>
          <w:w w:val="95"/>
          <w:sz w:val="28"/>
          <w:szCs w:val="28"/>
          <w:highlight w:val="none"/>
          <w:lang w:val="en-US" w:eastAsia="zh-CN" w:bidi="ar-SA"/>
        </w:rPr>
        <w:t>综合实力：</w:t>
      </w:r>
      <w:r>
        <w:rPr>
          <w:rFonts w:hint="eastAsia" w:ascii="宋体" w:eastAsia="宋体" w:cs="Times New Roman"/>
          <w:spacing w:val="14"/>
          <w:w w:val="95"/>
          <w:sz w:val="28"/>
          <w:szCs w:val="28"/>
          <w:highlight w:val="none"/>
          <w:lang w:val="en-US" w:eastAsia="zh-CN" w:bidi="ar-SA"/>
        </w:rPr>
        <w:t>申请人</w:t>
      </w:r>
      <w:r>
        <w:rPr>
          <w:rFonts w:hint="eastAsia" w:ascii="宋体" w:hAnsi="Times New Roman" w:eastAsia="宋体" w:cs="Times New Roman"/>
          <w:spacing w:val="14"/>
          <w:w w:val="95"/>
          <w:sz w:val="28"/>
          <w:szCs w:val="28"/>
          <w:highlight w:val="none"/>
          <w:lang w:val="en-US" w:eastAsia="zh-CN" w:bidi="ar-SA"/>
        </w:rPr>
        <w:t>的资质情况、人才队伍情况、业绩情况、获奖情况。</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21" w:rightChars="0" w:firstLine="560" w:firstLineChars="200"/>
        <w:jc w:val="both"/>
        <w:textAlignment w:val="auto"/>
        <w:rPr>
          <w:sz w:val="28"/>
          <w:szCs w:val="28"/>
          <w:highlight w:val="none"/>
        </w:rPr>
      </w:pPr>
      <w:r>
        <w:rPr>
          <w:b/>
          <w:sz w:val="28"/>
          <w:szCs w:val="28"/>
          <w:highlight w:val="none"/>
        </w:rPr>
        <w:t xml:space="preserve">Comprehensive strength: </w:t>
      </w:r>
      <w:r>
        <w:rPr>
          <w:rFonts w:hint="eastAsia" w:eastAsiaTheme="minorEastAsia"/>
          <w:bCs/>
          <w:sz w:val="28"/>
          <w:szCs w:val="28"/>
          <w:highlight w:val="none"/>
          <w:lang w:eastAsia="zh-CN"/>
        </w:rPr>
        <w:t>The applicant</w:t>
      </w:r>
      <w:r>
        <w:rPr>
          <w:rFonts w:eastAsiaTheme="minorEastAsia"/>
          <w:bCs/>
          <w:sz w:val="28"/>
          <w:szCs w:val="28"/>
          <w:highlight w:val="none"/>
          <w:lang w:eastAsia="zh-CN"/>
        </w:rPr>
        <w:t>’</w:t>
      </w:r>
      <w:r>
        <w:rPr>
          <w:rFonts w:hint="eastAsia" w:eastAsiaTheme="minorEastAsia"/>
          <w:bCs/>
          <w:sz w:val="28"/>
          <w:szCs w:val="28"/>
          <w:highlight w:val="none"/>
          <w:lang w:eastAsia="zh-CN"/>
        </w:rPr>
        <w:t xml:space="preserve">s </w:t>
      </w:r>
      <w:r>
        <w:rPr>
          <w:sz w:val="28"/>
          <w:szCs w:val="28"/>
          <w:highlight w:val="none"/>
        </w:rPr>
        <w:t>qualification</w:t>
      </w:r>
      <w:r>
        <w:rPr>
          <w:rFonts w:hint="eastAsia" w:eastAsia="宋体"/>
          <w:sz w:val="28"/>
          <w:szCs w:val="28"/>
          <w:highlight w:val="none"/>
          <w:lang w:val="en-US" w:eastAsia="zh-CN"/>
        </w:rPr>
        <w:t xml:space="preserve"> </w:t>
      </w:r>
      <w:r>
        <w:rPr>
          <w:rFonts w:hint="eastAsia" w:eastAsiaTheme="minorEastAsia"/>
          <w:sz w:val="28"/>
          <w:szCs w:val="28"/>
          <w:highlight w:val="none"/>
          <w:lang w:eastAsia="zh-CN"/>
        </w:rPr>
        <w:t>levels</w:t>
      </w:r>
      <w:r>
        <w:rPr>
          <w:sz w:val="28"/>
          <w:szCs w:val="28"/>
          <w:highlight w:val="none"/>
        </w:rPr>
        <w:t>,</w:t>
      </w:r>
      <w:r>
        <w:rPr>
          <w:rFonts w:hint="eastAsia" w:eastAsia="宋体"/>
          <w:sz w:val="28"/>
          <w:szCs w:val="28"/>
          <w:highlight w:val="none"/>
          <w:lang w:val="en-US" w:eastAsia="zh-CN"/>
        </w:rPr>
        <w:t xml:space="preserve"> </w:t>
      </w:r>
      <w:r>
        <w:rPr>
          <w:sz w:val="28"/>
          <w:szCs w:val="28"/>
          <w:highlight w:val="none"/>
        </w:rPr>
        <w:t>team</w:t>
      </w:r>
      <w:r>
        <w:rPr>
          <w:rFonts w:hint="eastAsia" w:eastAsia="宋体"/>
          <w:sz w:val="28"/>
          <w:szCs w:val="28"/>
          <w:highlight w:val="none"/>
          <w:lang w:val="en-US" w:eastAsia="zh-CN"/>
        </w:rPr>
        <w:t xml:space="preserve"> </w:t>
      </w:r>
      <w:r>
        <w:rPr>
          <w:rFonts w:hint="eastAsia" w:eastAsiaTheme="minorEastAsia"/>
          <w:sz w:val="28"/>
          <w:szCs w:val="28"/>
          <w:highlight w:val="none"/>
          <w:lang w:eastAsia="zh-CN"/>
        </w:rPr>
        <w:t>expertise</w:t>
      </w:r>
      <w:r>
        <w:rPr>
          <w:sz w:val="28"/>
          <w:szCs w:val="28"/>
          <w:highlight w:val="none"/>
        </w:rPr>
        <w:t>, summar</w:t>
      </w:r>
      <w:r>
        <w:rPr>
          <w:rFonts w:hint="eastAsia" w:eastAsiaTheme="minorEastAsia"/>
          <w:sz w:val="28"/>
          <w:szCs w:val="28"/>
          <w:highlight w:val="none"/>
          <w:lang w:eastAsia="zh-CN"/>
        </w:rPr>
        <w:t>ies</w:t>
      </w:r>
      <w:r>
        <w:rPr>
          <w:sz w:val="28"/>
          <w:szCs w:val="28"/>
          <w:highlight w:val="none"/>
        </w:rPr>
        <w:t xml:space="preserve"> of project experience</w:t>
      </w:r>
      <w:r>
        <w:rPr>
          <w:rFonts w:hint="eastAsia" w:eastAsia="宋体"/>
          <w:sz w:val="28"/>
          <w:szCs w:val="28"/>
          <w:highlight w:val="none"/>
          <w:lang w:val="en-US" w:eastAsia="zh-CN"/>
        </w:rPr>
        <w:t>,</w:t>
      </w:r>
      <w:r>
        <w:rPr>
          <w:sz w:val="28"/>
          <w:szCs w:val="28"/>
          <w:highlight w:val="none"/>
        </w:rPr>
        <w:t xml:space="preserve"> and awards </w:t>
      </w:r>
      <w:r>
        <w:rPr>
          <w:rFonts w:hint="eastAsia" w:eastAsiaTheme="minorEastAsia"/>
          <w:sz w:val="28"/>
          <w:szCs w:val="28"/>
          <w:highlight w:val="none"/>
          <w:lang w:eastAsia="zh-CN"/>
        </w:rPr>
        <w:t>received</w:t>
      </w:r>
      <w:r>
        <w:rPr>
          <w:sz w:val="28"/>
          <w:szCs w:val="28"/>
          <w:highlight w:val="none"/>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114" w:rightChars="0" w:firstLine="590" w:firstLineChars="200"/>
        <w:jc w:val="both"/>
        <w:textAlignment w:val="auto"/>
        <w:rPr>
          <w:rFonts w:hint="eastAsia" w:ascii="宋体" w:hAnsi="Times New Roman" w:eastAsia="宋体" w:cs="Times New Roman"/>
          <w:spacing w:val="14"/>
          <w:w w:val="95"/>
          <w:sz w:val="28"/>
          <w:szCs w:val="28"/>
          <w:highlight w:val="none"/>
          <w:lang w:val="en-US" w:eastAsia="zh-CN" w:bidi="ar-SA"/>
        </w:rPr>
      </w:pPr>
      <w:r>
        <w:rPr>
          <w:rFonts w:hint="eastAsia" w:ascii="宋体" w:eastAsia="宋体" w:cs="Times New Roman"/>
          <w:b/>
          <w:bCs/>
          <w:spacing w:val="14"/>
          <w:w w:val="95"/>
          <w:sz w:val="28"/>
          <w:szCs w:val="28"/>
          <w:highlight w:val="none"/>
          <w:lang w:val="en-US" w:eastAsia="zh-CN" w:bidi="ar-SA"/>
        </w:rPr>
        <w:t>（2）相关业绩</w:t>
      </w:r>
      <w:r>
        <w:rPr>
          <w:rFonts w:hint="eastAsia" w:ascii="宋体" w:hAnsi="Times New Roman" w:eastAsia="宋体" w:cs="Times New Roman"/>
          <w:b/>
          <w:bCs/>
          <w:spacing w:val="14"/>
          <w:w w:val="95"/>
          <w:sz w:val="28"/>
          <w:szCs w:val="28"/>
          <w:highlight w:val="none"/>
          <w:lang w:val="en-US" w:eastAsia="zh-CN" w:bidi="ar-SA"/>
        </w:rPr>
        <w:t>：</w:t>
      </w:r>
      <w:r>
        <w:rPr>
          <w:rFonts w:hint="eastAsia" w:ascii="宋体" w:hAnsi="Times New Roman" w:eastAsia="宋体" w:cs="Times New Roman"/>
          <w:b w:val="0"/>
          <w:bCs w:val="0"/>
          <w:spacing w:val="14"/>
          <w:w w:val="95"/>
          <w:sz w:val="28"/>
          <w:szCs w:val="28"/>
          <w:highlight w:val="none"/>
          <w:lang w:val="en-US" w:eastAsia="zh-CN" w:bidi="ar-SA"/>
        </w:rPr>
        <w:t>申请人的类似项目业绩数量及规模、获奖奖项</w:t>
      </w:r>
      <w:r>
        <w:rPr>
          <w:rFonts w:hint="eastAsia" w:ascii="宋体" w:eastAsia="宋体" w:cs="Times New Roman"/>
          <w:b w:val="0"/>
          <w:bCs w:val="0"/>
          <w:spacing w:val="14"/>
          <w:w w:val="95"/>
          <w:sz w:val="28"/>
          <w:szCs w:val="28"/>
          <w:highlight w:val="none"/>
          <w:lang w:val="en-US" w:eastAsia="zh-CN" w:bidi="ar-SA"/>
        </w:rPr>
        <w:t>，申请人</w:t>
      </w:r>
      <w:r>
        <w:rPr>
          <w:rFonts w:hint="eastAsia" w:ascii="宋体" w:hAnsi="Times New Roman" w:eastAsia="宋体" w:cs="Times New Roman"/>
          <w:spacing w:val="14"/>
          <w:w w:val="95"/>
          <w:sz w:val="28"/>
          <w:szCs w:val="28"/>
          <w:highlight w:val="none"/>
          <w:lang w:val="en-US" w:eastAsia="zh-CN" w:bidi="ar-SA"/>
        </w:rPr>
        <w:t>具有临空经济区、航空新城、特大或超大城市地区等范围之一的城市设计，或战略发展咨询与规划，或城市产业咨询策划的相关业绩。</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4" w:firstLine="640"/>
        <w:jc w:val="both"/>
        <w:textAlignment w:val="auto"/>
        <w:rPr>
          <w:rFonts w:hint="eastAsia"/>
          <w:color w:val="000000" w:themeColor="text1"/>
          <w:sz w:val="28"/>
          <w:szCs w:val="28"/>
          <w:highlight w:val="none"/>
          <w14:textFill>
            <w14:solidFill>
              <w14:schemeClr w14:val="tx1"/>
            </w14:solidFill>
          </w14:textFill>
        </w:rPr>
      </w:pPr>
      <w:r>
        <w:rPr>
          <w:rFonts w:hint="eastAsia" w:ascii="Times New Roman" w:hAnsi="Times New Roman" w:eastAsia="Times New Roman" w:cs="Times New Roman"/>
          <w:b/>
          <w:sz w:val="28"/>
          <w:szCs w:val="28"/>
          <w:highlight w:val="none"/>
          <w:lang w:val="en-US" w:eastAsia="en-US" w:bidi="ar-SA"/>
        </w:rPr>
        <w:t>Relevant project experience</w:t>
      </w:r>
      <w:r>
        <w:rPr>
          <w:rFonts w:ascii="Times New Roman" w:hAnsi="Times New Roman" w:eastAsia="Times New Roman" w:cs="Times New Roman"/>
          <w:b/>
          <w:sz w:val="28"/>
          <w:szCs w:val="28"/>
          <w:highlight w:val="none"/>
          <w:lang w:val="en-US" w:eastAsia="en-US" w:bidi="ar-SA"/>
        </w:rPr>
        <w:t>:</w:t>
      </w:r>
      <w:r>
        <w:rPr>
          <w:rFonts w:hint="eastAsia" w:eastAsia="宋体" w:cs="Times New Roman"/>
          <w:b/>
          <w:sz w:val="28"/>
          <w:szCs w:val="28"/>
          <w:highlight w:val="none"/>
          <w:lang w:val="en-US" w:eastAsia="zh-CN" w:bidi="ar-SA"/>
        </w:rPr>
        <w:t xml:space="preserve"> </w:t>
      </w:r>
      <w:r>
        <w:rPr>
          <w:rFonts w:hint="eastAsia" w:eastAsia="宋体"/>
          <w:sz w:val="28"/>
          <w:szCs w:val="28"/>
          <w:highlight w:val="none"/>
          <w:lang w:val="en-US" w:eastAsia="zh-CN"/>
        </w:rPr>
        <w:t>N</w:t>
      </w:r>
      <w:r>
        <w:rPr>
          <w:sz w:val="28"/>
          <w:szCs w:val="28"/>
          <w:highlight w:val="none"/>
        </w:rPr>
        <w:t xml:space="preserve">umber </w:t>
      </w:r>
      <w:r>
        <w:rPr>
          <w:rFonts w:hint="eastAsia" w:eastAsiaTheme="minorEastAsia"/>
          <w:sz w:val="28"/>
          <w:szCs w:val="28"/>
          <w:highlight w:val="none"/>
          <w:lang w:eastAsia="zh-CN"/>
        </w:rPr>
        <w:t>and sizes</w:t>
      </w:r>
      <w:r>
        <w:rPr>
          <w:rFonts w:hint="eastAsia" w:eastAsiaTheme="minorEastAsia"/>
          <w:sz w:val="28"/>
          <w:szCs w:val="28"/>
          <w:highlight w:val="none"/>
          <w:lang w:val="en-US" w:eastAsia="zh-CN"/>
        </w:rPr>
        <w:t xml:space="preserve"> </w:t>
      </w:r>
      <w:r>
        <w:rPr>
          <w:sz w:val="28"/>
          <w:szCs w:val="28"/>
          <w:highlight w:val="none"/>
        </w:rPr>
        <w:t xml:space="preserve">of similar projects </w:t>
      </w:r>
      <w:r>
        <w:rPr>
          <w:sz w:val="28"/>
          <w:szCs w:val="28"/>
          <w:highlight w:val="none"/>
        </w:rPr>
        <w:t>completed,</w:t>
      </w:r>
      <w:r>
        <w:rPr>
          <w:rFonts w:hint="eastAsia" w:eastAsia="宋体"/>
          <w:sz w:val="28"/>
          <w:szCs w:val="28"/>
          <w:highlight w:val="none"/>
          <w:lang w:val="en-US" w:eastAsia="zh-CN"/>
        </w:rPr>
        <w:t xml:space="preserve"> </w:t>
      </w:r>
      <w:r>
        <w:rPr>
          <w:sz w:val="28"/>
          <w:szCs w:val="28"/>
          <w:highlight w:val="none"/>
        </w:rPr>
        <w:t xml:space="preserve">awards </w:t>
      </w:r>
      <w:r>
        <w:rPr>
          <w:rFonts w:hint="eastAsia" w:eastAsiaTheme="minorEastAsia"/>
          <w:sz w:val="28"/>
          <w:szCs w:val="28"/>
          <w:highlight w:val="none"/>
          <w:lang w:eastAsia="zh-CN"/>
        </w:rPr>
        <w:t>achieved, and</w:t>
      </w:r>
      <w:r>
        <w:rPr>
          <w:rFonts w:hint="eastAsia"/>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performance in urban design, strategic development consult</w:t>
      </w:r>
      <w:r>
        <w:rPr>
          <w:rFonts w:hint="eastAsia" w:eastAsia="宋体"/>
          <w:color w:val="000000" w:themeColor="text1"/>
          <w:sz w:val="28"/>
          <w:szCs w:val="28"/>
          <w:highlight w:val="none"/>
          <w:lang w:val="en-US" w:eastAsia="zh-CN"/>
          <w14:textFill>
            <w14:solidFill>
              <w14:schemeClr w14:val="tx1"/>
            </w14:solidFill>
          </w14:textFill>
        </w:rPr>
        <w:t>ing</w:t>
      </w:r>
      <w:r>
        <w:rPr>
          <w:rFonts w:hint="eastAsia"/>
          <w:color w:val="000000" w:themeColor="text1"/>
          <w:sz w:val="28"/>
          <w:szCs w:val="28"/>
          <w:highlight w:val="none"/>
          <w14:textFill>
            <w14:solidFill>
              <w14:schemeClr w14:val="tx1"/>
            </w14:solidFill>
          </w14:textFill>
        </w:rPr>
        <w:t xml:space="preserve"> and planning, or urban industry consult</w:t>
      </w:r>
      <w:r>
        <w:rPr>
          <w:rFonts w:hint="eastAsia" w:eastAsia="宋体"/>
          <w:color w:val="000000" w:themeColor="text1"/>
          <w:sz w:val="28"/>
          <w:szCs w:val="28"/>
          <w:highlight w:val="none"/>
          <w:lang w:val="en-US" w:eastAsia="zh-CN"/>
          <w14:textFill>
            <w14:solidFill>
              <w14:schemeClr w14:val="tx1"/>
            </w14:solidFill>
          </w14:textFill>
        </w:rPr>
        <w:t>ing</w:t>
      </w:r>
      <w:r>
        <w:rPr>
          <w:rFonts w:hint="eastAsia"/>
          <w:color w:val="000000" w:themeColor="text1"/>
          <w:sz w:val="28"/>
          <w:szCs w:val="28"/>
          <w:highlight w:val="none"/>
          <w14:textFill>
            <w14:solidFill>
              <w14:schemeClr w14:val="tx1"/>
            </w14:solidFill>
          </w14:textFill>
        </w:rPr>
        <w:t xml:space="preserve"> and planning in one of the areas such as </w:t>
      </w:r>
      <w:r>
        <w:rPr>
          <w:rFonts w:hint="eastAsia" w:eastAsia="宋体"/>
          <w:color w:val="000000" w:themeColor="text1"/>
          <w:sz w:val="28"/>
          <w:szCs w:val="28"/>
          <w:highlight w:val="none"/>
          <w:lang w:val="en-US" w:eastAsia="zh-CN"/>
          <w14:textFill>
            <w14:solidFill>
              <w14:schemeClr w14:val="tx1"/>
            </w14:solidFill>
          </w14:textFill>
        </w:rPr>
        <w:t>a</w:t>
      </w:r>
      <w:r>
        <w:rPr>
          <w:rFonts w:hint="eastAsia"/>
          <w:color w:val="000000" w:themeColor="text1"/>
          <w:sz w:val="28"/>
          <w:szCs w:val="28"/>
          <w:highlight w:val="none"/>
          <w14:textFill>
            <w14:solidFill>
              <w14:schemeClr w14:val="tx1"/>
            </w14:solidFill>
          </w14:textFill>
        </w:rPr>
        <w:t xml:space="preserve">irport </w:t>
      </w:r>
      <w:r>
        <w:rPr>
          <w:rFonts w:hint="eastAsia" w:eastAsia="宋体"/>
          <w:color w:val="000000" w:themeColor="text1"/>
          <w:sz w:val="28"/>
          <w:szCs w:val="28"/>
          <w:highlight w:val="none"/>
          <w:lang w:val="en-US" w:eastAsia="zh-CN"/>
          <w14:textFill>
            <w14:solidFill>
              <w14:schemeClr w14:val="tx1"/>
            </w14:solidFill>
          </w14:textFill>
        </w:rPr>
        <w:t>e</w:t>
      </w:r>
      <w:r>
        <w:rPr>
          <w:rFonts w:hint="eastAsia"/>
          <w:color w:val="000000" w:themeColor="text1"/>
          <w:sz w:val="28"/>
          <w:szCs w:val="28"/>
          <w:highlight w:val="none"/>
          <w14:textFill>
            <w14:solidFill>
              <w14:schemeClr w14:val="tx1"/>
            </w14:solidFill>
          </w14:textFill>
        </w:rPr>
        <w:t xml:space="preserve">conomic </w:t>
      </w:r>
      <w:r>
        <w:rPr>
          <w:rFonts w:hint="eastAsia" w:eastAsia="宋体"/>
          <w:color w:val="000000" w:themeColor="text1"/>
          <w:sz w:val="28"/>
          <w:szCs w:val="28"/>
          <w:highlight w:val="none"/>
          <w:lang w:val="en-US" w:eastAsia="zh-CN"/>
          <w14:textFill>
            <w14:solidFill>
              <w14:schemeClr w14:val="tx1"/>
            </w14:solidFill>
          </w14:textFill>
        </w:rPr>
        <w:t>z</w:t>
      </w:r>
      <w:r>
        <w:rPr>
          <w:rFonts w:hint="eastAsia"/>
          <w:color w:val="000000" w:themeColor="text1"/>
          <w:sz w:val="28"/>
          <w:szCs w:val="28"/>
          <w:highlight w:val="none"/>
          <w14:textFill>
            <w14:solidFill>
              <w14:schemeClr w14:val="tx1"/>
            </w14:solidFill>
          </w14:textFill>
        </w:rPr>
        <w:t xml:space="preserve">one, </w:t>
      </w:r>
      <w:r>
        <w:rPr>
          <w:rFonts w:hint="eastAsia" w:eastAsia="宋体"/>
          <w:color w:val="000000" w:themeColor="text1"/>
          <w:sz w:val="28"/>
          <w:szCs w:val="28"/>
          <w:highlight w:val="none"/>
          <w:lang w:val="en-US" w:eastAsia="zh-CN"/>
          <w14:textFill>
            <w14:solidFill>
              <w14:schemeClr w14:val="tx1"/>
            </w14:solidFill>
          </w14:textFill>
        </w:rPr>
        <w:t>a</w:t>
      </w:r>
      <w:r>
        <w:rPr>
          <w:rFonts w:hint="eastAsia"/>
          <w:color w:val="000000" w:themeColor="text1"/>
          <w:sz w:val="28"/>
          <w:szCs w:val="28"/>
          <w:highlight w:val="none"/>
          <w14:textFill>
            <w14:solidFill>
              <w14:schemeClr w14:val="tx1"/>
            </w14:solidFill>
          </w14:textFill>
        </w:rPr>
        <w:t xml:space="preserve">viation </w:t>
      </w:r>
      <w:r>
        <w:rPr>
          <w:rFonts w:hint="eastAsia" w:eastAsia="宋体"/>
          <w:color w:val="000000" w:themeColor="text1"/>
          <w:sz w:val="28"/>
          <w:szCs w:val="28"/>
          <w:highlight w:val="none"/>
          <w:lang w:val="en-US" w:eastAsia="zh-CN"/>
          <w14:textFill>
            <w14:solidFill>
              <w14:schemeClr w14:val="tx1"/>
            </w14:solidFill>
          </w14:textFill>
        </w:rPr>
        <w:t>n</w:t>
      </w:r>
      <w:r>
        <w:rPr>
          <w:rFonts w:hint="eastAsia"/>
          <w:color w:val="000000" w:themeColor="text1"/>
          <w:sz w:val="28"/>
          <w:szCs w:val="28"/>
          <w:highlight w:val="none"/>
          <w14:textFill>
            <w14:solidFill>
              <w14:schemeClr w14:val="tx1"/>
            </w14:solidFill>
          </w14:textFill>
        </w:rPr>
        <w:t xml:space="preserve">ew </w:t>
      </w:r>
      <w:r>
        <w:rPr>
          <w:rFonts w:hint="eastAsia" w:eastAsia="宋体"/>
          <w:color w:val="000000" w:themeColor="text1"/>
          <w:sz w:val="28"/>
          <w:szCs w:val="28"/>
          <w:highlight w:val="none"/>
          <w:lang w:val="en-US" w:eastAsia="zh-CN"/>
          <w14:textFill>
            <w14:solidFill>
              <w14:schemeClr w14:val="tx1"/>
            </w14:solidFill>
          </w14:textFill>
        </w:rPr>
        <w:t>t</w:t>
      </w:r>
      <w:r>
        <w:rPr>
          <w:rFonts w:hint="eastAsia"/>
          <w:color w:val="000000" w:themeColor="text1"/>
          <w:sz w:val="28"/>
          <w:szCs w:val="28"/>
          <w:highlight w:val="none"/>
          <w14:textFill>
            <w14:solidFill>
              <w14:schemeClr w14:val="tx1"/>
            </w14:solidFill>
          </w14:textFill>
        </w:rPr>
        <w:t xml:space="preserve">own, and </w:t>
      </w:r>
      <w:r>
        <w:rPr>
          <w:rFonts w:hint="eastAsia" w:eastAsia="宋体"/>
          <w:color w:val="000000" w:themeColor="text1"/>
          <w:sz w:val="28"/>
          <w:szCs w:val="28"/>
          <w:highlight w:val="none"/>
          <w:lang w:val="en-US" w:eastAsia="zh-CN"/>
          <w14:textFill>
            <w14:solidFill>
              <w14:schemeClr w14:val="tx1"/>
            </w14:solidFill>
          </w14:textFill>
        </w:rPr>
        <w:t>m</w:t>
      </w:r>
      <w:r>
        <w:rPr>
          <w:rFonts w:hint="eastAsia"/>
          <w:color w:val="000000" w:themeColor="text1"/>
          <w:sz w:val="28"/>
          <w:szCs w:val="28"/>
          <w:highlight w:val="none"/>
          <w14:textFill>
            <w14:solidFill>
              <w14:schemeClr w14:val="tx1"/>
            </w14:solidFill>
          </w14:textFill>
        </w:rPr>
        <w:t>egacity or super-large cities.</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4" w:firstLine="640"/>
        <w:jc w:val="both"/>
        <w:textAlignment w:val="auto"/>
        <w:rPr>
          <w:rFonts w:hint="eastAsia" w:ascii="宋体" w:eastAsia="宋体"/>
          <w:spacing w:val="6"/>
          <w:w w:val="95"/>
          <w:sz w:val="28"/>
          <w:szCs w:val="28"/>
          <w:highlight w:val="none"/>
          <w:lang w:eastAsia="zh-CN"/>
        </w:rPr>
      </w:pPr>
      <w:r>
        <w:rPr>
          <w:rFonts w:hint="eastAsia" w:ascii="宋体" w:hAnsi="Times New Roman" w:eastAsia="宋体" w:cs="Times New Roman"/>
          <w:b/>
          <w:bCs/>
          <w:spacing w:val="14"/>
          <w:w w:val="95"/>
          <w:sz w:val="28"/>
          <w:szCs w:val="28"/>
          <w:highlight w:val="none"/>
          <w:lang w:val="en-US" w:eastAsia="zh-CN" w:bidi="ar-SA"/>
        </w:rPr>
        <w:t>（</w:t>
      </w:r>
      <w:r>
        <w:rPr>
          <w:rFonts w:hint="eastAsia" w:ascii="宋体" w:eastAsia="宋体" w:cs="Times New Roman"/>
          <w:b/>
          <w:bCs/>
          <w:spacing w:val="14"/>
          <w:w w:val="95"/>
          <w:sz w:val="28"/>
          <w:szCs w:val="28"/>
          <w:highlight w:val="none"/>
          <w:lang w:val="en-US" w:eastAsia="zh-CN" w:bidi="ar-SA"/>
        </w:rPr>
        <w:t>3</w:t>
      </w:r>
      <w:r>
        <w:rPr>
          <w:rFonts w:hint="eastAsia" w:ascii="宋体" w:hAnsi="Times New Roman" w:eastAsia="宋体" w:cs="Times New Roman"/>
          <w:b/>
          <w:bCs/>
          <w:spacing w:val="14"/>
          <w:w w:val="95"/>
          <w:sz w:val="28"/>
          <w:szCs w:val="28"/>
          <w:highlight w:val="none"/>
          <w:lang w:val="en-US" w:eastAsia="zh-CN" w:bidi="ar-SA"/>
        </w:rPr>
        <w:t>）领衔设计师综合素质：</w:t>
      </w:r>
      <w:r>
        <w:rPr>
          <w:rFonts w:hint="eastAsia" w:ascii="宋体" w:hAnsi="Times New Roman" w:eastAsia="宋体" w:cs="Times New Roman"/>
          <w:spacing w:val="14"/>
          <w:w w:val="95"/>
          <w:sz w:val="28"/>
          <w:szCs w:val="28"/>
          <w:highlight w:val="none"/>
          <w:lang w:val="en-US" w:eastAsia="zh-CN" w:bidi="ar-SA"/>
        </w:rPr>
        <w:t>领衔设计师具有的所在国</w:t>
      </w:r>
      <w:r>
        <w:rPr>
          <w:rFonts w:ascii="宋体" w:eastAsia="宋体"/>
          <w:spacing w:val="12"/>
          <w:w w:val="95"/>
          <w:sz w:val="28"/>
          <w:szCs w:val="28"/>
          <w:highlight w:val="none"/>
          <w:lang w:eastAsia="zh-CN"/>
        </w:rPr>
        <w:t>家或</w:t>
      </w:r>
      <w:r>
        <w:rPr>
          <w:rFonts w:ascii="宋体" w:eastAsia="宋体"/>
          <w:spacing w:val="14"/>
          <w:w w:val="95"/>
          <w:sz w:val="28"/>
          <w:szCs w:val="28"/>
          <w:highlight w:val="none"/>
          <w:lang w:eastAsia="zh-CN"/>
        </w:rPr>
        <w:t>地区</w:t>
      </w:r>
      <w:r>
        <w:rPr>
          <w:rFonts w:ascii="宋体" w:eastAsia="宋体"/>
          <w:spacing w:val="12"/>
          <w:w w:val="95"/>
          <w:sz w:val="28"/>
          <w:szCs w:val="28"/>
          <w:highlight w:val="none"/>
          <w:lang w:eastAsia="zh-CN"/>
        </w:rPr>
        <w:t>规</w:t>
      </w:r>
      <w:r>
        <w:rPr>
          <w:rFonts w:ascii="宋体" w:eastAsia="宋体"/>
          <w:spacing w:val="14"/>
          <w:w w:val="95"/>
          <w:sz w:val="28"/>
          <w:szCs w:val="28"/>
          <w:highlight w:val="none"/>
          <w:lang w:eastAsia="zh-CN"/>
        </w:rPr>
        <w:t>划、</w:t>
      </w:r>
      <w:r>
        <w:rPr>
          <w:rFonts w:ascii="宋体" w:eastAsia="宋体"/>
          <w:spacing w:val="12"/>
          <w:w w:val="95"/>
          <w:sz w:val="28"/>
          <w:szCs w:val="28"/>
          <w:highlight w:val="none"/>
          <w:lang w:eastAsia="zh-CN"/>
        </w:rPr>
        <w:t>建筑相</w:t>
      </w:r>
      <w:r>
        <w:rPr>
          <w:rFonts w:ascii="宋体" w:eastAsia="宋体"/>
          <w:spacing w:val="14"/>
          <w:w w:val="95"/>
          <w:sz w:val="28"/>
          <w:szCs w:val="28"/>
          <w:highlight w:val="none"/>
          <w:lang w:eastAsia="zh-CN"/>
        </w:rPr>
        <w:t>关行</w:t>
      </w:r>
      <w:r>
        <w:rPr>
          <w:rFonts w:ascii="宋体" w:eastAsia="宋体"/>
          <w:spacing w:val="12"/>
          <w:w w:val="95"/>
          <w:sz w:val="28"/>
          <w:szCs w:val="28"/>
          <w:highlight w:val="none"/>
          <w:lang w:eastAsia="zh-CN"/>
        </w:rPr>
        <w:t>业</w:t>
      </w:r>
      <w:r>
        <w:rPr>
          <w:rFonts w:ascii="宋体" w:eastAsia="宋体"/>
          <w:spacing w:val="14"/>
          <w:w w:val="95"/>
          <w:sz w:val="28"/>
          <w:szCs w:val="28"/>
          <w:highlight w:val="none"/>
          <w:lang w:eastAsia="zh-CN"/>
        </w:rPr>
        <w:t>协会</w:t>
      </w:r>
      <w:r>
        <w:rPr>
          <w:rFonts w:ascii="宋体" w:eastAsia="宋体"/>
          <w:spacing w:val="12"/>
          <w:w w:val="95"/>
          <w:sz w:val="28"/>
          <w:szCs w:val="28"/>
          <w:highlight w:val="none"/>
          <w:lang w:eastAsia="zh-CN"/>
        </w:rPr>
        <w:t>或</w:t>
      </w:r>
      <w:r>
        <w:rPr>
          <w:rFonts w:ascii="宋体" w:eastAsia="宋体"/>
          <w:spacing w:val="14"/>
          <w:w w:val="95"/>
          <w:sz w:val="28"/>
          <w:szCs w:val="28"/>
          <w:highlight w:val="none"/>
          <w:lang w:eastAsia="zh-CN"/>
        </w:rPr>
        <w:t>机构</w:t>
      </w:r>
      <w:r>
        <w:rPr>
          <w:rFonts w:ascii="宋体" w:eastAsia="宋体"/>
          <w:spacing w:val="12"/>
          <w:w w:val="95"/>
          <w:sz w:val="28"/>
          <w:szCs w:val="28"/>
          <w:highlight w:val="none"/>
          <w:lang w:eastAsia="zh-CN"/>
        </w:rPr>
        <w:t>颁</w:t>
      </w:r>
      <w:r>
        <w:rPr>
          <w:rFonts w:ascii="宋体" w:eastAsia="宋体"/>
          <w:spacing w:val="14"/>
          <w:w w:val="95"/>
          <w:sz w:val="28"/>
          <w:szCs w:val="28"/>
          <w:highlight w:val="none"/>
          <w:lang w:eastAsia="zh-CN"/>
        </w:rPr>
        <w:t>发的</w:t>
      </w:r>
      <w:r>
        <w:rPr>
          <w:rFonts w:ascii="宋体" w:eastAsia="宋体"/>
          <w:spacing w:val="6"/>
          <w:w w:val="95"/>
          <w:sz w:val="28"/>
          <w:szCs w:val="28"/>
          <w:highlight w:val="none"/>
          <w:lang w:eastAsia="zh-CN"/>
        </w:rPr>
        <w:t>合法执业</w:t>
      </w:r>
      <w:r>
        <w:rPr>
          <w:rFonts w:hint="eastAsia" w:ascii="宋体" w:eastAsia="宋体"/>
          <w:spacing w:val="6"/>
          <w:w w:val="95"/>
          <w:sz w:val="28"/>
          <w:szCs w:val="28"/>
          <w:highlight w:val="none"/>
          <w:lang w:eastAsia="zh-CN"/>
        </w:rPr>
        <w:t>资格；领衔设计师个人所获行业国家奖项或荣誉；领衔设计师担任过同类项目负责人的业绩数量、规模、获奖奖项。</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4" w:firstLine="640"/>
        <w:jc w:val="both"/>
        <w:textAlignment w:val="auto"/>
        <w:rPr>
          <w:rFonts w:hint="eastAsia"/>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 xml:space="preserve">Lead designer’s overall quality: </w:t>
      </w:r>
      <w:r>
        <w:rPr>
          <w:rFonts w:hint="eastAsia"/>
          <w:color w:val="000000" w:themeColor="text1"/>
          <w:sz w:val="28"/>
          <w:szCs w:val="28"/>
          <w:highlight w:val="none"/>
          <w:lang w:val="en-US" w:eastAsia="zh-CN"/>
          <w14:textFill>
            <w14:solidFill>
              <w14:schemeClr w14:val="tx1"/>
            </w14:solidFill>
          </w14:textFill>
        </w:rPr>
        <w:t>T</w:t>
      </w:r>
      <w:r>
        <w:rPr>
          <w:rFonts w:hint="eastAsia"/>
          <w:color w:val="000000" w:themeColor="text1"/>
          <w:sz w:val="28"/>
          <w:szCs w:val="28"/>
          <w:highlight w:val="none"/>
          <w:lang w:eastAsia="zh-CN"/>
          <w14:textFill>
            <w14:solidFill>
              <w14:schemeClr w14:val="tx1"/>
            </w14:solidFill>
          </w14:textFill>
        </w:rPr>
        <w:t xml:space="preserve">he legal practice qualification issued by the planning, </w:t>
      </w:r>
      <w:r>
        <w:rPr>
          <w:rFonts w:hint="eastAsia" w:eastAsiaTheme="minorEastAsia"/>
          <w:color w:val="000000" w:themeColor="text1"/>
          <w:sz w:val="28"/>
          <w:szCs w:val="28"/>
          <w:highlight w:val="none"/>
          <w:lang w:eastAsia="zh-CN"/>
          <w14:textFill>
            <w14:solidFill>
              <w14:schemeClr w14:val="tx1"/>
            </w14:solidFill>
          </w14:textFill>
        </w:rPr>
        <w:t>architecture</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lang w:eastAsia="zh-CN"/>
          <w14:textFill>
            <w14:solidFill>
              <w14:schemeClr w14:val="tx1"/>
            </w14:solidFill>
          </w14:textFill>
        </w:rPr>
        <w:t xml:space="preserve">and related industry association or institution of the country or region where the lead designer is based in; national-level industry awards or honors won by the lead designer; the number of similar projects </w:t>
      </w:r>
      <w:r>
        <w:rPr>
          <w:rFonts w:hint="eastAsia"/>
          <w:color w:val="000000" w:themeColor="text1"/>
          <w:sz w:val="28"/>
          <w:szCs w:val="28"/>
          <w:highlight w:val="none"/>
          <w:lang w:val="en-US" w:eastAsia="zh-CN"/>
          <w14:textFill>
            <w14:solidFill>
              <w14:schemeClr w14:val="tx1"/>
            </w14:solidFill>
          </w14:textFill>
        </w:rPr>
        <w:t>led by</w:t>
      </w:r>
      <w:r>
        <w:rPr>
          <w:rFonts w:hint="eastAsia"/>
          <w:color w:val="000000" w:themeColor="text1"/>
          <w:sz w:val="28"/>
          <w:szCs w:val="28"/>
          <w:highlight w:val="none"/>
          <w:lang w:eastAsia="zh-CN"/>
          <w14:textFill>
            <w14:solidFill>
              <w14:schemeClr w14:val="tx1"/>
            </w14:solidFill>
          </w14:textFill>
        </w:rPr>
        <w:t xml:space="preserve"> the lead designer, their sizes, and the awards </w:t>
      </w:r>
      <w:r>
        <w:rPr>
          <w:rFonts w:hint="eastAsia" w:eastAsiaTheme="minorEastAsia"/>
          <w:color w:val="000000" w:themeColor="text1"/>
          <w:sz w:val="28"/>
          <w:szCs w:val="28"/>
          <w:highlight w:val="none"/>
          <w:lang w:eastAsia="zh-CN"/>
          <w14:textFill>
            <w14:solidFill>
              <w14:schemeClr w14:val="tx1"/>
            </w14:solidFill>
          </w14:textFill>
        </w:rPr>
        <w:t>achieved</w:t>
      </w:r>
      <w:r>
        <w:rPr>
          <w:rFonts w:hint="eastAsia"/>
          <w:color w:val="000000" w:themeColor="text1"/>
          <w:sz w:val="28"/>
          <w:szCs w:val="28"/>
          <w:highlight w:val="none"/>
          <w:lang w:eastAsia="zh-CN"/>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4" w:firstLine="640"/>
        <w:jc w:val="both"/>
        <w:textAlignment w:val="auto"/>
        <w:rPr>
          <w:rFonts w:hint="eastAsia" w:ascii="宋体" w:hAnsi="Times New Roman" w:eastAsia="宋体" w:cs="Times New Roman"/>
          <w:b/>
          <w:bCs/>
          <w:spacing w:val="14"/>
          <w:w w:val="95"/>
          <w:sz w:val="28"/>
          <w:szCs w:val="28"/>
          <w:highlight w:val="none"/>
          <w:lang w:val="en-US" w:eastAsia="zh-CN" w:bidi="ar-SA"/>
        </w:rPr>
      </w:pPr>
      <w:r>
        <w:rPr>
          <w:rFonts w:hint="eastAsia" w:ascii="宋体" w:hAnsi="Times New Roman" w:eastAsia="宋体" w:cs="Times New Roman"/>
          <w:b/>
          <w:bCs/>
          <w:spacing w:val="14"/>
          <w:w w:val="95"/>
          <w:sz w:val="28"/>
          <w:szCs w:val="28"/>
          <w:highlight w:val="none"/>
          <w:lang w:val="en-US" w:eastAsia="zh-CN" w:bidi="ar-SA"/>
        </w:rPr>
        <w:t>（</w:t>
      </w:r>
      <w:r>
        <w:rPr>
          <w:rFonts w:hint="eastAsia" w:ascii="宋体" w:eastAsia="宋体" w:cs="Times New Roman"/>
          <w:b/>
          <w:bCs/>
          <w:spacing w:val="14"/>
          <w:w w:val="95"/>
          <w:sz w:val="28"/>
          <w:szCs w:val="28"/>
          <w:highlight w:val="none"/>
          <w:lang w:val="en-US" w:eastAsia="zh-CN" w:bidi="ar-SA"/>
        </w:rPr>
        <w:t>4</w:t>
      </w:r>
      <w:r>
        <w:rPr>
          <w:rFonts w:hint="eastAsia" w:ascii="宋体" w:hAnsi="Times New Roman" w:eastAsia="宋体" w:cs="Times New Roman"/>
          <w:b/>
          <w:bCs/>
          <w:spacing w:val="14"/>
          <w:w w:val="95"/>
          <w:sz w:val="28"/>
          <w:szCs w:val="28"/>
          <w:highlight w:val="none"/>
          <w:lang w:val="en-US" w:eastAsia="zh-CN" w:bidi="ar-SA"/>
        </w:rPr>
        <w:t>）</w:t>
      </w:r>
      <w:r>
        <w:rPr>
          <w:rFonts w:hint="eastAsia" w:ascii="宋体" w:eastAsia="宋体" w:cs="Times New Roman"/>
          <w:b/>
          <w:bCs/>
          <w:spacing w:val="14"/>
          <w:w w:val="95"/>
          <w:sz w:val="28"/>
          <w:szCs w:val="28"/>
          <w:highlight w:val="none"/>
          <w:lang w:val="en-US" w:eastAsia="zh-CN" w:bidi="ar-SA"/>
        </w:rPr>
        <w:t>申请人</w:t>
      </w:r>
      <w:r>
        <w:rPr>
          <w:rFonts w:hint="eastAsia" w:ascii="宋体" w:hAnsi="Times New Roman" w:eastAsia="宋体" w:cs="Times New Roman"/>
          <w:b/>
          <w:bCs/>
          <w:spacing w:val="14"/>
          <w:w w:val="95"/>
          <w:sz w:val="28"/>
          <w:szCs w:val="28"/>
          <w:highlight w:val="none"/>
          <w:lang w:val="en-US" w:eastAsia="zh-CN" w:bidi="ar-SA"/>
        </w:rPr>
        <w:t>综合素质：</w:t>
      </w:r>
      <w:r>
        <w:rPr>
          <w:rFonts w:hint="eastAsia" w:ascii="宋体" w:eastAsia="宋体" w:cs="Times New Roman"/>
          <w:b w:val="0"/>
          <w:bCs w:val="0"/>
          <w:spacing w:val="14"/>
          <w:w w:val="95"/>
          <w:sz w:val="28"/>
          <w:szCs w:val="28"/>
          <w:highlight w:val="none"/>
          <w:lang w:val="en-US" w:eastAsia="zh-CN" w:bidi="ar-SA"/>
        </w:rPr>
        <w:t>申请人</w:t>
      </w:r>
      <w:r>
        <w:rPr>
          <w:rFonts w:hint="eastAsia" w:ascii="宋体" w:hAnsi="Times New Roman" w:eastAsia="宋体" w:cs="Times New Roman"/>
          <w:b w:val="0"/>
          <w:bCs w:val="0"/>
          <w:spacing w:val="14"/>
          <w:w w:val="95"/>
          <w:sz w:val="28"/>
          <w:szCs w:val="28"/>
          <w:highlight w:val="none"/>
          <w:lang w:val="en-US" w:eastAsia="zh-CN" w:bidi="ar-SA"/>
        </w:rPr>
        <w:t>配备的专业</w:t>
      </w:r>
      <w:r>
        <w:rPr>
          <w:rFonts w:hint="eastAsia" w:ascii="宋体" w:eastAsia="宋体" w:cs="Times New Roman"/>
          <w:b w:val="0"/>
          <w:bCs w:val="0"/>
          <w:spacing w:val="14"/>
          <w:w w:val="95"/>
          <w:sz w:val="28"/>
          <w:szCs w:val="28"/>
          <w:highlight w:val="none"/>
          <w:lang w:val="en-US" w:eastAsia="zh-CN" w:bidi="ar-SA"/>
        </w:rPr>
        <w:t>人员</w:t>
      </w:r>
      <w:r>
        <w:rPr>
          <w:rFonts w:hint="eastAsia" w:ascii="宋体" w:hAnsi="Times New Roman" w:eastAsia="宋体" w:cs="Times New Roman"/>
          <w:b w:val="0"/>
          <w:bCs w:val="0"/>
          <w:spacing w:val="14"/>
          <w:w w:val="95"/>
          <w:sz w:val="28"/>
          <w:szCs w:val="28"/>
          <w:highlight w:val="none"/>
          <w:lang w:val="en-US" w:eastAsia="zh-CN" w:bidi="ar-SA"/>
        </w:rPr>
        <w:t>符合本次竞赛任务要求；申请人</w:t>
      </w:r>
      <w:r>
        <w:rPr>
          <w:rFonts w:hint="eastAsia" w:ascii="宋体" w:eastAsia="宋体" w:cs="Times New Roman"/>
          <w:b w:val="0"/>
          <w:bCs w:val="0"/>
          <w:spacing w:val="14"/>
          <w:w w:val="95"/>
          <w:sz w:val="28"/>
          <w:szCs w:val="28"/>
          <w:highlight w:val="none"/>
          <w:lang w:val="en-US" w:eastAsia="zh-CN" w:bidi="ar-SA"/>
        </w:rPr>
        <w:t>的</w:t>
      </w:r>
      <w:r>
        <w:rPr>
          <w:rFonts w:hint="eastAsia" w:ascii="宋体" w:hAnsi="Times New Roman" w:eastAsia="宋体" w:cs="Times New Roman"/>
          <w:b w:val="0"/>
          <w:bCs w:val="0"/>
          <w:spacing w:val="14"/>
          <w:w w:val="95"/>
          <w:sz w:val="28"/>
          <w:szCs w:val="28"/>
          <w:highlight w:val="none"/>
          <w:lang w:val="en-US" w:eastAsia="zh-CN" w:bidi="ar-SA"/>
        </w:rPr>
        <w:t>人员结构合理，包括但不限于城市规划与城市设计、建筑设计、园林景观、交通、产业、市政等专业。</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18" w:rightChars="0" w:firstLine="560" w:firstLineChars="200"/>
        <w:textAlignment w:val="auto"/>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pPr>
      <w:r>
        <w:rPr>
          <w:rFonts w:hint="eastAsia" w:ascii="Times New Roman" w:hAnsi="Times New Roman" w:eastAsia="Times New Roman" w:cs="Times New Roman"/>
          <w:b/>
          <w:bCs/>
          <w:color w:val="000000" w:themeColor="text1"/>
          <w:sz w:val="28"/>
          <w:szCs w:val="28"/>
          <w:highlight w:val="none"/>
          <w:lang w:val="en-US" w:eastAsia="zh-CN" w:bidi="ar-SA"/>
          <w14:textFill>
            <w14:solidFill>
              <w14:schemeClr w14:val="tx1"/>
            </w14:solidFill>
          </w14:textFill>
        </w:rPr>
        <w:t>Applicant</w:t>
      </w:r>
      <w:r>
        <w:rPr>
          <w:rFonts w:hint="default" w:cs="Times New Roman"/>
          <w:b/>
          <w:bCs/>
          <w:color w:val="000000" w:themeColor="text1"/>
          <w:sz w:val="28"/>
          <w:szCs w:val="28"/>
          <w:highlight w:val="none"/>
          <w:lang w:val="en-US" w:eastAsia="zh-CN" w:bidi="ar-SA"/>
          <w14:textFill>
            <w14:solidFill>
              <w14:schemeClr w14:val="tx1"/>
            </w14:solidFill>
          </w14:textFill>
        </w:rPr>
        <w:t>’</w:t>
      </w:r>
      <w:r>
        <w:rPr>
          <w:rFonts w:hint="eastAsia" w:ascii="Times New Roman" w:hAnsi="Times New Roman" w:eastAsia="Times New Roman" w:cs="Times New Roman"/>
          <w:b/>
          <w:bCs/>
          <w:color w:val="000000" w:themeColor="text1"/>
          <w:sz w:val="28"/>
          <w:szCs w:val="28"/>
          <w:highlight w:val="none"/>
          <w:lang w:val="en-US" w:eastAsia="zh-CN" w:bidi="ar-SA"/>
          <w14:textFill>
            <w14:solidFill>
              <w14:schemeClr w14:val="tx1"/>
            </w14:solidFill>
          </w14:textFill>
        </w:rPr>
        <w:t xml:space="preserve">s overall quality: </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The specialty team formed by the applicant shall meet the Work Requirements of the Competition; the applicant’s design team shall be reasonably structured, with specialties including but not limited to urban planning and urban design, architecture, landscape architecture, transportation, industry, municipal utilities, etc.</w:t>
      </w:r>
    </w:p>
    <w:p>
      <w:pPr>
        <w:pStyle w:val="10"/>
        <w:keepNext w:val="0"/>
        <w:keepLines w:val="0"/>
        <w:pageBreakBefore w:val="0"/>
        <w:widowControl w:val="0"/>
        <w:numPr>
          <w:ilvl w:val="0"/>
          <w:numId w:val="0"/>
        </w:numPr>
        <w:tabs>
          <w:tab w:val="left" w:pos="1379"/>
          <w:tab w:val="left" w:pos="1380"/>
        </w:tabs>
        <w:kinsoku/>
        <w:wordWrap/>
        <w:overflowPunct/>
        <w:topLinePunct w:val="0"/>
        <w:autoSpaceDE w:val="0"/>
        <w:autoSpaceDN w:val="0"/>
        <w:bidi w:val="0"/>
        <w:adjustRightInd/>
        <w:snapToGrid/>
        <w:spacing w:line="560" w:lineRule="exact"/>
        <w:ind w:firstLine="590" w:firstLineChars="200"/>
        <w:jc w:val="left"/>
        <w:textAlignment w:val="auto"/>
        <w:rPr>
          <w:rFonts w:hint="eastAsia" w:ascii="宋体" w:hAnsi="Times New Roman" w:eastAsia="宋体" w:cs="Times New Roman"/>
          <w:b/>
          <w:bCs/>
          <w:spacing w:val="14"/>
          <w:w w:val="95"/>
          <w:sz w:val="28"/>
          <w:szCs w:val="28"/>
          <w:highlight w:val="none"/>
          <w:lang w:val="en-US" w:eastAsia="zh-CN" w:bidi="ar-SA"/>
        </w:rPr>
      </w:pPr>
      <w:r>
        <w:rPr>
          <w:rFonts w:hint="eastAsia" w:ascii="宋体" w:hAnsi="Times New Roman" w:eastAsia="宋体" w:cs="Times New Roman"/>
          <w:b/>
          <w:bCs/>
          <w:spacing w:val="14"/>
          <w:w w:val="95"/>
          <w:sz w:val="28"/>
          <w:szCs w:val="28"/>
          <w:highlight w:val="none"/>
          <w:lang w:val="en-US" w:eastAsia="zh-CN" w:bidi="ar-SA"/>
        </w:rPr>
        <w:t>（</w:t>
      </w:r>
      <w:r>
        <w:rPr>
          <w:rFonts w:hint="eastAsia" w:ascii="宋体" w:eastAsia="宋体" w:cs="Times New Roman"/>
          <w:b/>
          <w:bCs/>
          <w:spacing w:val="14"/>
          <w:w w:val="95"/>
          <w:sz w:val="28"/>
          <w:szCs w:val="28"/>
          <w:highlight w:val="none"/>
          <w:lang w:val="en-US" w:eastAsia="zh-CN" w:bidi="ar-SA"/>
        </w:rPr>
        <w:t>5</w:t>
      </w:r>
      <w:r>
        <w:rPr>
          <w:rFonts w:hint="eastAsia" w:ascii="宋体" w:hAnsi="Times New Roman" w:eastAsia="宋体" w:cs="Times New Roman"/>
          <w:b/>
          <w:bCs/>
          <w:spacing w:val="14"/>
          <w:w w:val="95"/>
          <w:sz w:val="28"/>
          <w:szCs w:val="28"/>
          <w:highlight w:val="none"/>
          <w:lang w:val="en-US" w:eastAsia="zh-CN" w:bidi="ar-SA"/>
        </w:rPr>
        <w:t>）概念提案：</w:t>
      </w:r>
      <w:r>
        <w:rPr>
          <w:rFonts w:hint="eastAsia" w:ascii="宋体" w:eastAsia="宋体" w:cs="Times New Roman"/>
          <w:b w:val="0"/>
          <w:bCs w:val="0"/>
          <w:spacing w:val="14"/>
          <w:w w:val="95"/>
          <w:sz w:val="28"/>
          <w:szCs w:val="28"/>
          <w:highlight w:val="none"/>
          <w:lang w:val="en-US" w:eastAsia="zh-CN" w:bidi="ar-SA"/>
        </w:rPr>
        <w:t>申请人</w:t>
      </w:r>
      <w:r>
        <w:rPr>
          <w:rFonts w:hint="eastAsia" w:ascii="宋体" w:hAnsi="Times New Roman" w:eastAsia="宋体" w:cs="Times New Roman"/>
          <w:b w:val="0"/>
          <w:bCs w:val="0"/>
          <w:spacing w:val="14"/>
          <w:w w:val="95"/>
          <w:sz w:val="28"/>
          <w:szCs w:val="28"/>
          <w:highlight w:val="none"/>
          <w:lang w:val="en-US" w:eastAsia="zh-CN" w:bidi="ar-SA"/>
        </w:rPr>
        <w:t>提交的概念提案文本</w:t>
      </w:r>
      <w:r>
        <w:rPr>
          <w:rFonts w:hint="eastAsia" w:ascii="宋体" w:eastAsia="宋体" w:cs="Times New Roman"/>
          <w:b w:val="0"/>
          <w:bCs w:val="0"/>
          <w:spacing w:val="14"/>
          <w:w w:val="95"/>
          <w:sz w:val="28"/>
          <w:szCs w:val="28"/>
          <w:highlight w:val="none"/>
          <w:lang w:val="en-US" w:eastAsia="zh-CN" w:bidi="ar-SA"/>
        </w:rPr>
        <w:t>，</w:t>
      </w:r>
      <w:r>
        <w:rPr>
          <w:rFonts w:hint="eastAsia" w:ascii="宋体" w:hAnsi="Times New Roman" w:eastAsia="宋体" w:cs="Times New Roman"/>
          <w:b w:val="0"/>
          <w:bCs w:val="0"/>
          <w:spacing w:val="14"/>
          <w:w w:val="95"/>
          <w:sz w:val="28"/>
          <w:szCs w:val="28"/>
          <w:highlight w:val="none"/>
          <w:lang w:val="en-US" w:eastAsia="zh-CN" w:bidi="ar-SA"/>
        </w:rPr>
        <w:t>以及对项目理解陈述材料的表达水平与创新。</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18" w:rightChars="0" w:firstLine="560" w:firstLineChars="200"/>
        <w:textAlignment w:val="auto"/>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pPr>
      <w:r>
        <w:rPr>
          <w:rFonts w:hint="eastAsia" w:ascii="Times New Roman" w:hAnsi="Times New Roman" w:eastAsia="Times New Roman" w:cs="Times New Roman"/>
          <w:b/>
          <w:bCs/>
          <w:color w:val="000000" w:themeColor="text1"/>
          <w:sz w:val="28"/>
          <w:szCs w:val="28"/>
          <w:highlight w:val="none"/>
          <w:lang w:val="en-US" w:eastAsia="zh-CN" w:bidi="ar-SA"/>
          <w14:textFill>
            <w14:solidFill>
              <w14:schemeClr w14:val="tx1"/>
            </w14:solidFill>
          </w14:textFill>
        </w:rPr>
        <w:t xml:space="preserve">Concept proposal: </w:t>
      </w:r>
      <w:r>
        <w:rPr>
          <w:rFonts w:hint="eastAsia" w:cs="Times New Roman"/>
          <w:color w:val="000000" w:themeColor="text1"/>
          <w:sz w:val="28"/>
          <w:szCs w:val="28"/>
          <w:highlight w:val="none"/>
          <w:lang w:val="en-US" w:eastAsia="zh-CN" w:bidi="ar-SA"/>
          <w14:textFill>
            <w14:solidFill>
              <w14:schemeClr w14:val="tx1"/>
            </w14:solidFill>
          </w14:textFill>
        </w:rPr>
        <w:t>T</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he level of representation and innovation of the concept proposal and project understanding statement submitted by the applicant.</w:t>
      </w:r>
    </w:p>
    <w:p>
      <w:pPr>
        <w:pStyle w:val="10"/>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line="560" w:lineRule="exact"/>
        <w:ind w:left="759" w:leftChars="0"/>
        <w:textAlignment w:val="auto"/>
        <w:rPr>
          <w:rFonts w:hint="eastAsia" w:ascii="宋体" w:hAnsi="Times New Roman" w:eastAsia="宋体" w:cs="Times New Roman"/>
          <w:spacing w:val="14"/>
          <w:w w:val="95"/>
          <w:sz w:val="28"/>
          <w:szCs w:val="28"/>
          <w:highlight w:val="none"/>
          <w:lang w:val="en-US" w:eastAsia="zh-CN" w:bidi="ar-SA"/>
        </w:rPr>
      </w:pPr>
      <w:r>
        <w:rPr>
          <w:rFonts w:hint="eastAsia" w:ascii="宋体" w:eastAsia="宋体" w:cs="Times New Roman"/>
          <w:spacing w:val="14"/>
          <w:w w:val="95"/>
          <w:sz w:val="28"/>
          <w:szCs w:val="28"/>
          <w:highlight w:val="none"/>
          <w:lang w:val="en-US" w:eastAsia="zh-CN" w:bidi="ar-SA"/>
        </w:rPr>
        <w:t>2.</w:t>
      </w:r>
      <w:r>
        <w:rPr>
          <w:rFonts w:hint="eastAsia" w:ascii="宋体" w:hAnsi="Times New Roman" w:eastAsia="宋体" w:cs="Times New Roman"/>
          <w:spacing w:val="14"/>
          <w:w w:val="95"/>
          <w:sz w:val="28"/>
          <w:szCs w:val="28"/>
          <w:highlight w:val="none"/>
          <w:lang w:val="en-US" w:eastAsia="zh-CN" w:bidi="ar-SA"/>
        </w:rPr>
        <w:t>择优评审采取以下方法：</w:t>
      </w:r>
    </w:p>
    <w:p>
      <w:pPr>
        <w:pStyle w:val="10"/>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line="560" w:lineRule="exact"/>
        <w:ind w:left="760" w:leftChars="0"/>
        <w:textAlignment w:val="auto"/>
        <w:rPr>
          <w:rFonts w:hint="eastAsia"/>
          <w:sz w:val="28"/>
          <w:szCs w:val="28"/>
          <w:highlight w:val="none"/>
          <w:lang w:val="en-US" w:eastAsia="zh-CN"/>
        </w:rPr>
      </w:pPr>
      <w:r>
        <w:rPr>
          <w:rFonts w:hint="eastAsia"/>
          <w:sz w:val="28"/>
          <w:szCs w:val="28"/>
          <w:highlight w:val="none"/>
          <w:lang w:val="en-US" w:eastAsia="zh-CN"/>
        </w:rPr>
        <w:t>2.</w:t>
      </w:r>
      <w:r>
        <w:rPr>
          <w:rFonts w:hint="eastAsia" w:eastAsiaTheme="minorEastAsia"/>
          <w:sz w:val="28"/>
          <w:szCs w:val="28"/>
          <w:highlight w:val="none"/>
          <w:lang w:eastAsia="zh-CN"/>
        </w:rPr>
        <w:t>Evaluation p</w:t>
      </w:r>
      <w:r>
        <w:rPr>
          <w:rFonts w:hint="eastAsia"/>
          <w:sz w:val="28"/>
          <w:szCs w:val="28"/>
          <w:highlight w:val="none"/>
          <w:lang w:val="en-US" w:eastAsia="zh-CN"/>
        </w:rPr>
        <w:t>rocess:</w:t>
      </w:r>
    </w:p>
    <w:p>
      <w:pPr>
        <w:pStyle w:val="10"/>
        <w:keepNext w:val="0"/>
        <w:keepLines w:val="0"/>
        <w:pageBreakBefore w:val="0"/>
        <w:widowControl w:val="0"/>
        <w:numPr>
          <w:ilvl w:val="0"/>
          <w:numId w:val="0"/>
        </w:numPr>
        <w:tabs>
          <w:tab w:val="left" w:pos="1379"/>
          <w:tab w:val="left" w:pos="1380"/>
        </w:tabs>
        <w:kinsoku/>
        <w:wordWrap/>
        <w:overflowPunct/>
        <w:topLinePunct w:val="0"/>
        <w:autoSpaceDE w:val="0"/>
        <w:autoSpaceDN w:val="0"/>
        <w:bidi w:val="0"/>
        <w:adjustRightInd/>
        <w:snapToGrid/>
        <w:spacing w:line="560" w:lineRule="exact"/>
        <w:ind w:firstLine="588" w:firstLineChars="200"/>
        <w:jc w:val="left"/>
        <w:textAlignment w:val="auto"/>
        <w:rPr>
          <w:rFonts w:hint="eastAsia" w:ascii="宋体" w:hAnsi="Times New Roman" w:eastAsia="宋体" w:cs="Times New Roman"/>
          <w:b w:val="0"/>
          <w:bCs w:val="0"/>
          <w:spacing w:val="14"/>
          <w:w w:val="95"/>
          <w:sz w:val="28"/>
          <w:szCs w:val="28"/>
          <w:highlight w:val="none"/>
          <w:lang w:val="en-US" w:eastAsia="zh-CN" w:bidi="ar-SA"/>
        </w:rPr>
      </w:pPr>
      <w:r>
        <w:rPr>
          <w:rFonts w:hint="eastAsia" w:ascii="宋体" w:eastAsia="宋体" w:cs="Times New Roman"/>
          <w:b w:val="0"/>
          <w:bCs w:val="0"/>
          <w:spacing w:val="14"/>
          <w:w w:val="95"/>
          <w:sz w:val="28"/>
          <w:szCs w:val="28"/>
          <w:highlight w:val="none"/>
          <w:lang w:val="en-US" w:eastAsia="zh-CN" w:bidi="ar-SA"/>
        </w:rPr>
        <w:t>（1）</w:t>
      </w:r>
      <w:r>
        <w:rPr>
          <w:rFonts w:hint="eastAsia" w:ascii="宋体" w:hAnsi="Times New Roman" w:eastAsia="宋体" w:cs="Times New Roman"/>
          <w:b w:val="0"/>
          <w:bCs w:val="0"/>
          <w:spacing w:val="14"/>
          <w:w w:val="95"/>
          <w:sz w:val="28"/>
          <w:szCs w:val="28"/>
          <w:highlight w:val="none"/>
          <w:lang w:val="en-US" w:eastAsia="zh-CN" w:bidi="ar-SA"/>
        </w:rPr>
        <w:t>由遴选委员会采用不记名投票方式，对所有通过符合性审查的</w:t>
      </w:r>
      <w:r>
        <w:rPr>
          <w:rFonts w:hint="eastAsia" w:ascii="宋体" w:eastAsia="宋体" w:cs="Times New Roman"/>
          <w:b w:val="0"/>
          <w:bCs w:val="0"/>
          <w:spacing w:val="14"/>
          <w:w w:val="95"/>
          <w:sz w:val="28"/>
          <w:szCs w:val="28"/>
          <w:highlight w:val="none"/>
          <w:lang w:val="en-US" w:eastAsia="zh-CN" w:bidi="ar-SA"/>
        </w:rPr>
        <w:t>申请人</w:t>
      </w:r>
      <w:r>
        <w:rPr>
          <w:rFonts w:hint="eastAsia" w:ascii="宋体" w:hAnsi="Times New Roman" w:eastAsia="宋体" w:cs="Times New Roman"/>
          <w:b w:val="0"/>
          <w:bCs w:val="0"/>
          <w:spacing w:val="14"/>
          <w:w w:val="95"/>
          <w:sz w:val="28"/>
          <w:szCs w:val="28"/>
          <w:highlight w:val="none"/>
          <w:lang w:val="en-US" w:eastAsia="zh-CN" w:bidi="ar-SA"/>
        </w:rPr>
        <w:t>进行投票并排名，取</w:t>
      </w:r>
      <w:r>
        <w:rPr>
          <w:rFonts w:hint="eastAsia" w:ascii="宋体" w:eastAsia="宋体" w:cs="Times New Roman"/>
          <w:b w:val="0"/>
          <w:bCs w:val="0"/>
          <w:spacing w:val="14"/>
          <w:w w:val="95"/>
          <w:sz w:val="28"/>
          <w:szCs w:val="28"/>
          <w:highlight w:val="none"/>
          <w:lang w:val="en-US" w:eastAsia="zh-CN" w:bidi="ar-SA"/>
        </w:rPr>
        <w:t>前3名</w:t>
      </w:r>
      <w:r>
        <w:rPr>
          <w:rFonts w:hint="eastAsia" w:ascii="宋体" w:hAnsi="Times New Roman" w:eastAsia="宋体" w:cs="Times New Roman"/>
          <w:b w:val="0"/>
          <w:bCs w:val="0"/>
          <w:spacing w:val="14"/>
          <w:w w:val="95"/>
          <w:sz w:val="28"/>
          <w:szCs w:val="28"/>
          <w:highlight w:val="none"/>
          <w:lang w:val="en-US" w:eastAsia="zh-CN" w:bidi="ar-SA"/>
        </w:rPr>
        <w:t>申请人为</w:t>
      </w:r>
      <w:r>
        <w:rPr>
          <w:rFonts w:hint="eastAsia" w:ascii="宋体" w:eastAsia="宋体" w:cs="Times New Roman"/>
          <w:b w:val="0"/>
          <w:bCs w:val="0"/>
          <w:spacing w:val="14"/>
          <w:w w:val="95"/>
          <w:sz w:val="28"/>
          <w:szCs w:val="28"/>
          <w:highlight w:val="none"/>
          <w:lang w:val="en-US" w:eastAsia="zh-CN" w:bidi="ar-SA"/>
        </w:rPr>
        <w:t>入围</w:t>
      </w:r>
      <w:r>
        <w:rPr>
          <w:rFonts w:hint="eastAsia" w:ascii="宋体" w:hAnsi="Times New Roman" w:eastAsia="宋体" w:cs="Times New Roman"/>
          <w:b w:val="0"/>
          <w:bCs w:val="0"/>
          <w:spacing w:val="14"/>
          <w:w w:val="95"/>
          <w:sz w:val="28"/>
          <w:szCs w:val="28"/>
          <w:highlight w:val="none"/>
          <w:lang w:val="en-US" w:eastAsia="zh-CN" w:bidi="ar-SA"/>
        </w:rPr>
        <w:t>参赛</w:t>
      </w:r>
      <w:r>
        <w:rPr>
          <w:rFonts w:hint="eastAsia" w:ascii="宋体" w:eastAsia="宋体" w:cs="Times New Roman"/>
          <w:b w:val="0"/>
          <w:bCs w:val="0"/>
          <w:spacing w:val="14"/>
          <w:w w:val="95"/>
          <w:sz w:val="28"/>
          <w:szCs w:val="28"/>
          <w:highlight w:val="none"/>
          <w:lang w:val="en-US" w:eastAsia="zh-CN" w:bidi="ar-SA"/>
        </w:rPr>
        <w:t>团队，排名4-6名申请人为候补参赛团队</w:t>
      </w:r>
      <w:r>
        <w:rPr>
          <w:rFonts w:hint="eastAsia" w:ascii="宋体" w:hAnsi="Times New Roman" w:eastAsia="宋体" w:cs="Times New Roman"/>
          <w:b w:val="0"/>
          <w:bCs w:val="0"/>
          <w:spacing w:val="14"/>
          <w:w w:val="95"/>
          <w:sz w:val="28"/>
          <w:szCs w:val="28"/>
          <w:highlight w:val="none"/>
          <w:lang w:val="en-US" w:eastAsia="zh-CN" w:bidi="ar-SA"/>
        </w:rPr>
        <w:t>。</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18" w:rightChars="0" w:firstLine="560" w:firstLineChars="200"/>
        <w:textAlignment w:val="auto"/>
        <w:rPr>
          <w:rFonts w:hint="default"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The Selection Committee will rank all applicants that have passed the compliance review </w:t>
      </w:r>
      <w:r>
        <w:rPr>
          <w:rFonts w:hint="eastAsia" w:eastAsiaTheme="minorEastAsia"/>
          <w:color w:val="000000" w:themeColor="text1"/>
          <w:sz w:val="28"/>
          <w:szCs w:val="28"/>
          <w:highlight w:val="none"/>
          <w:lang w:eastAsia="zh-CN"/>
          <w14:textFill>
            <w14:solidFill>
              <w14:schemeClr w14:val="tx1"/>
            </w14:solidFill>
          </w14:textFill>
        </w:rPr>
        <w:t>via</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 secret ballot</w:t>
      </w:r>
      <w:r>
        <w:rPr>
          <w:rFonts w:hint="eastAsia" w:cs="Times New Roman"/>
          <w:color w:val="000000" w:themeColor="text1"/>
          <w:sz w:val="28"/>
          <w:szCs w:val="28"/>
          <w:highlight w:val="none"/>
          <w:lang w:val="en-US" w:eastAsia="zh-CN" w:bidi="ar-SA"/>
          <w14:textFill>
            <w14:solidFill>
              <w14:schemeClr w14:val="tx1"/>
            </w14:solidFill>
          </w14:textFill>
        </w:rPr>
        <w:t xml:space="preserve">. The </w:t>
      </w:r>
      <w:r>
        <w:rPr>
          <w:rFonts w:hint="eastAsia" w:eastAsiaTheme="minorEastAsia"/>
          <w:color w:val="000000" w:themeColor="text1"/>
          <w:sz w:val="28"/>
          <w:szCs w:val="28"/>
          <w:highlight w:val="none"/>
          <w:lang w:eastAsia="zh-CN"/>
          <w14:textFill>
            <w14:solidFill>
              <w14:schemeClr w14:val="tx1"/>
            </w14:solidFill>
          </w14:textFill>
        </w:rPr>
        <w:t>top three</w:t>
      </w:r>
      <w:r>
        <w:rPr>
          <w:rFonts w:hint="eastAsia" w:cs="Times New Roman"/>
          <w:color w:val="000000" w:themeColor="text1"/>
          <w:sz w:val="28"/>
          <w:szCs w:val="28"/>
          <w:highlight w:val="none"/>
          <w:lang w:val="en-US" w:eastAsia="zh-CN" w:bidi="ar-SA"/>
          <w14:textFill>
            <w14:solidFill>
              <w14:schemeClr w14:val="tx1"/>
            </w14:solidFill>
          </w14:textFill>
        </w:rPr>
        <w:t xml:space="preserve"> applicants will be selected as the shortlisted teams, and the fourth to sixth place applicants will </w:t>
      </w:r>
      <w:r>
        <w:rPr>
          <w:rFonts w:hint="eastAsia" w:eastAsiaTheme="minorEastAsia"/>
          <w:color w:val="000000" w:themeColor="text1"/>
          <w:sz w:val="28"/>
          <w:szCs w:val="28"/>
          <w:highlight w:val="none"/>
          <w:lang w:eastAsia="zh-CN"/>
          <w14:textFill>
            <w14:solidFill>
              <w14:schemeClr w14:val="tx1"/>
            </w14:solidFill>
          </w14:textFill>
        </w:rPr>
        <w:t>serve as</w:t>
      </w:r>
      <w:r>
        <w:rPr>
          <w:rFonts w:hint="eastAsia"/>
          <w:color w:val="000000" w:themeColor="text1"/>
          <w:sz w:val="28"/>
          <w:szCs w:val="28"/>
          <w:highlight w:val="none"/>
          <w:lang w:eastAsia="zh-CN"/>
          <w14:textFill>
            <w14:solidFill>
              <w14:schemeClr w14:val="tx1"/>
            </w14:solidFill>
          </w14:textFill>
        </w:rPr>
        <w:t xml:space="preserve"> </w:t>
      </w:r>
      <w:r>
        <w:rPr>
          <w:rFonts w:hint="eastAsia" w:eastAsiaTheme="minorEastAsia"/>
          <w:color w:val="000000" w:themeColor="text1"/>
          <w:sz w:val="28"/>
          <w:szCs w:val="28"/>
          <w:highlight w:val="none"/>
          <w:lang w:eastAsia="zh-CN"/>
          <w14:textFill>
            <w14:solidFill>
              <w14:schemeClr w14:val="tx1"/>
            </w14:solidFill>
          </w14:textFill>
        </w:rPr>
        <w:t>alternate</w:t>
      </w:r>
      <w:r>
        <w:rPr>
          <w:rFonts w:hint="eastAsia" w:cs="Times New Roman"/>
          <w:color w:val="000000" w:themeColor="text1"/>
          <w:sz w:val="28"/>
          <w:szCs w:val="28"/>
          <w:highlight w:val="none"/>
          <w:lang w:val="en-US" w:eastAsia="zh-CN" w:bidi="ar-SA"/>
          <w14:textFill>
            <w14:solidFill>
              <w14:schemeClr w14:val="tx1"/>
            </w14:solidFill>
          </w14:textFill>
        </w:rPr>
        <w:t xml:space="preserve"> teams.</w:t>
      </w:r>
    </w:p>
    <w:p>
      <w:pPr>
        <w:pStyle w:val="10"/>
        <w:keepNext w:val="0"/>
        <w:keepLines w:val="0"/>
        <w:pageBreakBefore w:val="0"/>
        <w:widowControl w:val="0"/>
        <w:numPr>
          <w:ilvl w:val="0"/>
          <w:numId w:val="0"/>
        </w:numPr>
        <w:tabs>
          <w:tab w:val="left" w:pos="1379"/>
          <w:tab w:val="left" w:pos="1380"/>
        </w:tabs>
        <w:kinsoku/>
        <w:wordWrap/>
        <w:overflowPunct/>
        <w:topLinePunct w:val="0"/>
        <w:autoSpaceDE w:val="0"/>
        <w:autoSpaceDN w:val="0"/>
        <w:bidi w:val="0"/>
        <w:adjustRightInd/>
        <w:snapToGrid/>
        <w:spacing w:line="560" w:lineRule="exact"/>
        <w:ind w:firstLine="532" w:firstLineChars="200"/>
        <w:jc w:val="left"/>
        <w:textAlignment w:val="auto"/>
        <w:rPr>
          <w:rFonts w:ascii="宋体" w:eastAsia="宋体"/>
          <w:sz w:val="28"/>
          <w:szCs w:val="28"/>
          <w:highlight w:val="none"/>
        </w:rPr>
      </w:pPr>
      <w:r>
        <w:rPr>
          <w:rFonts w:hint="eastAsia" w:ascii="宋体" w:hAnsi="宋体" w:eastAsia="宋体"/>
          <w:w w:val="95"/>
          <w:sz w:val="28"/>
          <w:szCs w:val="28"/>
          <w:highlight w:val="none"/>
          <w:lang w:eastAsia="zh-CN"/>
        </w:rPr>
        <w:t>（</w:t>
      </w:r>
      <w:r>
        <w:rPr>
          <w:rFonts w:hint="eastAsia" w:ascii="宋体" w:hAnsi="宋体" w:eastAsia="宋体"/>
          <w:w w:val="95"/>
          <w:sz w:val="28"/>
          <w:szCs w:val="28"/>
          <w:highlight w:val="none"/>
          <w:lang w:val="en-US" w:eastAsia="zh-CN"/>
        </w:rPr>
        <w:t>2</w:t>
      </w:r>
      <w:r>
        <w:rPr>
          <w:rFonts w:hint="eastAsia" w:ascii="宋体" w:hAnsi="宋体" w:eastAsia="宋体"/>
          <w:w w:val="95"/>
          <w:sz w:val="28"/>
          <w:szCs w:val="28"/>
          <w:highlight w:val="none"/>
          <w:lang w:eastAsia="zh-CN"/>
        </w:rPr>
        <w:t>）</w:t>
      </w:r>
      <w:r>
        <w:rPr>
          <w:rFonts w:ascii="宋体" w:hAnsi="宋体" w:eastAsia="宋体"/>
          <w:w w:val="95"/>
          <w:sz w:val="28"/>
          <w:szCs w:val="28"/>
          <w:highlight w:val="none"/>
          <w:lang w:eastAsia="zh-CN"/>
        </w:rPr>
        <w:t>遇票数相等不能确定结果时，应</w:t>
      </w:r>
      <w:r>
        <w:rPr>
          <w:rFonts w:hint="eastAsia" w:ascii="宋体" w:hAnsi="宋体" w:eastAsia="宋体"/>
          <w:w w:val="95"/>
          <w:sz w:val="28"/>
          <w:szCs w:val="28"/>
          <w:highlight w:val="none"/>
          <w:lang w:eastAsia="zh-CN"/>
        </w:rPr>
        <w:t>由遴选委员会</w:t>
      </w:r>
      <w:r>
        <w:rPr>
          <w:rFonts w:ascii="宋体" w:hAnsi="宋体" w:eastAsia="宋体"/>
          <w:w w:val="95"/>
          <w:sz w:val="28"/>
          <w:szCs w:val="28"/>
          <w:highlight w:val="none"/>
          <w:lang w:eastAsia="zh-CN"/>
        </w:rPr>
        <w:t>进行附加投票，</w:t>
      </w:r>
      <w:r>
        <w:rPr>
          <w:rFonts w:ascii="宋体" w:hAnsi="宋体" w:eastAsia="宋体"/>
          <w:spacing w:val="-10"/>
          <w:w w:val="95"/>
          <w:sz w:val="28"/>
          <w:szCs w:val="28"/>
          <w:highlight w:val="none"/>
          <w:lang w:eastAsia="zh-CN"/>
        </w:rPr>
        <w:t>以</w:t>
      </w:r>
      <w:r>
        <w:rPr>
          <w:rFonts w:ascii="宋体" w:eastAsia="宋体"/>
          <w:w w:val="95"/>
          <w:sz w:val="28"/>
          <w:szCs w:val="28"/>
          <w:highlight w:val="none"/>
        </w:rPr>
        <w:t>确定名次</w:t>
      </w:r>
      <w:r>
        <w:rPr>
          <w:rFonts w:ascii="宋体" w:eastAsia="宋体"/>
          <w:spacing w:val="-10"/>
          <w:w w:val="95"/>
          <w:sz w:val="28"/>
          <w:szCs w:val="28"/>
          <w:highlight w:val="none"/>
        </w:rPr>
        <w:t>。</w:t>
      </w:r>
    </w:p>
    <w:p>
      <w:pPr>
        <w:pStyle w:val="10"/>
        <w:keepNext w:val="0"/>
        <w:keepLines w:val="0"/>
        <w:pageBreakBefore w:val="0"/>
        <w:widowControl w:val="0"/>
        <w:numPr>
          <w:ilvl w:val="0"/>
          <w:numId w:val="0"/>
        </w:numPr>
        <w:tabs>
          <w:tab w:val="left" w:pos="1379"/>
          <w:tab w:val="left" w:pos="1380"/>
        </w:tabs>
        <w:kinsoku/>
        <w:wordWrap/>
        <w:overflowPunct/>
        <w:topLinePunct w:val="0"/>
        <w:autoSpaceDE w:val="0"/>
        <w:autoSpaceDN w:val="0"/>
        <w:bidi w:val="0"/>
        <w:adjustRightInd/>
        <w:snapToGrid/>
        <w:spacing w:line="560" w:lineRule="exact"/>
        <w:ind w:firstLine="560" w:firstLineChars="200"/>
        <w:jc w:val="both"/>
        <w:textAlignment w:val="auto"/>
        <w:rPr>
          <w:rFonts w:hint="eastAsia" w:ascii="宋体" w:hAnsi="宋体" w:eastAsia="宋体"/>
          <w:w w:val="95"/>
          <w:sz w:val="28"/>
          <w:szCs w:val="28"/>
          <w:highlight w:val="none"/>
          <w:lang w:eastAsia="zh-CN"/>
        </w:rPr>
      </w:pPr>
      <w:r>
        <w:rPr>
          <w:rFonts w:eastAsiaTheme="minorEastAsia"/>
          <w:color w:val="000000" w:themeColor="text1"/>
          <w:sz w:val="28"/>
          <w:szCs w:val="28"/>
          <w:highlight w:val="none"/>
          <w:lang w:eastAsia="zh-CN"/>
          <w14:textFill>
            <w14:solidFill>
              <w14:schemeClr w14:val="tx1"/>
            </w14:solidFill>
          </w14:textFill>
        </w:rPr>
        <w:t>If a ballot tie prevents clear ranking, an additional round of voting shall be conducted to determine final positions.</w:t>
      </w:r>
    </w:p>
    <w:p>
      <w:pPr>
        <w:pStyle w:val="10"/>
        <w:keepNext w:val="0"/>
        <w:keepLines w:val="0"/>
        <w:pageBreakBefore w:val="0"/>
        <w:widowControl w:val="0"/>
        <w:numPr>
          <w:ilvl w:val="0"/>
          <w:numId w:val="0"/>
        </w:numPr>
        <w:tabs>
          <w:tab w:val="left" w:pos="1379"/>
          <w:tab w:val="left" w:pos="1380"/>
        </w:tabs>
        <w:kinsoku/>
        <w:wordWrap/>
        <w:overflowPunct/>
        <w:topLinePunct w:val="0"/>
        <w:autoSpaceDE w:val="0"/>
        <w:autoSpaceDN w:val="0"/>
        <w:bidi w:val="0"/>
        <w:adjustRightInd/>
        <w:snapToGrid/>
        <w:spacing w:line="560" w:lineRule="exact"/>
        <w:ind w:firstLine="532" w:firstLineChars="200"/>
        <w:jc w:val="both"/>
        <w:textAlignment w:val="auto"/>
        <w:rPr>
          <w:rFonts w:ascii="宋体" w:eastAsia="宋体"/>
          <w:sz w:val="28"/>
          <w:szCs w:val="28"/>
          <w:highlight w:val="none"/>
          <w:lang w:eastAsia="zh-CN"/>
        </w:rPr>
      </w:pPr>
      <w:r>
        <w:rPr>
          <w:rFonts w:hint="eastAsia" w:ascii="宋体" w:hAnsi="宋体" w:eastAsia="宋体"/>
          <w:w w:val="95"/>
          <w:sz w:val="28"/>
          <w:szCs w:val="28"/>
          <w:highlight w:val="none"/>
          <w:lang w:eastAsia="zh-CN"/>
        </w:rPr>
        <w:t>（</w:t>
      </w:r>
      <w:r>
        <w:rPr>
          <w:rFonts w:hint="eastAsia" w:ascii="宋体" w:hAnsi="宋体" w:eastAsia="宋体"/>
          <w:w w:val="95"/>
          <w:sz w:val="28"/>
          <w:szCs w:val="28"/>
          <w:highlight w:val="none"/>
          <w:lang w:val="en-US" w:eastAsia="zh-CN"/>
        </w:rPr>
        <w:t>3</w:t>
      </w:r>
      <w:r>
        <w:rPr>
          <w:rFonts w:hint="eastAsia" w:ascii="宋体" w:hAnsi="宋体" w:eastAsia="宋体"/>
          <w:w w:val="95"/>
          <w:sz w:val="28"/>
          <w:szCs w:val="28"/>
          <w:highlight w:val="none"/>
          <w:lang w:eastAsia="zh-CN"/>
        </w:rPr>
        <w:t>）</w:t>
      </w:r>
      <w:r>
        <w:rPr>
          <w:rFonts w:ascii="宋体" w:hAnsi="宋体" w:eastAsia="宋体"/>
          <w:w w:val="95"/>
          <w:sz w:val="28"/>
          <w:szCs w:val="28"/>
          <w:highlight w:val="none"/>
          <w:lang w:eastAsia="zh-CN"/>
        </w:rPr>
        <w:t>投票结束后，点票人员对投票人数、票数和每票</w:t>
      </w:r>
      <w:r>
        <w:rPr>
          <w:rFonts w:ascii="宋体" w:hAnsi="宋体" w:eastAsia="宋体"/>
          <w:spacing w:val="-10"/>
          <w:w w:val="95"/>
          <w:sz w:val="28"/>
          <w:szCs w:val="28"/>
          <w:highlight w:val="none"/>
          <w:lang w:eastAsia="zh-CN"/>
        </w:rPr>
        <w:t>应</w:t>
      </w:r>
      <w:r>
        <w:rPr>
          <w:rFonts w:ascii="宋体" w:eastAsia="宋体"/>
          <w:spacing w:val="11"/>
          <w:w w:val="99"/>
          <w:sz w:val="28"/>
          <w:szCs w:val="28"/>
          <w:highlight w:val="none"/>
          <w:lang w:eastAsia="zh-CN"/>
        </w:rPr>
        <w:t>选</w:t>
      </w:r>
      <w:r>
        <w:rPr>
          <w:rFonts w:hint="eastAsia" w:ascii="宋体" w:eastAsia="宋体"/>
          <w:spacing w:val="11"/>
          <w:w w:val="99"/>
          <w:sz w:val="28"/>
          <w:szCs w:val="28"/>
          <w:highlight w:val="none"/>
          <w:lang w:val="en-US" w:eastAsia="zh-CN"/>
        </w:rPr>
        <w:t>申请人</w:t>
      </w:r>
      <w:r>
        <w:rPr>
          <w:rFonts w:ascii="宋体" w:eastAsia="宋体"/>
          <w:spacing w:val="11"/>
          <w:w w:val="99"/>
          <w:sz w:val="28"/>
          <w:szCs w:val="28"/>
          <w:highlight w:val="none"/>
          <w:lang w:eastAsia="zh-CN"/>
        </w:rPr>
        <w:t>总数加以核对和统计，作废的选票不得统</w:t>
      </w:r>
      <w:r>
        <w:rPr>
          <w:rFonts w:ascii="宋体" w:eastAsia="宋体"/>
          <w:w w:val="99"/>
          <w:sz w:val="28"/>
          <w:szCs w:val="28"/>
          <w:highlight w:val="none"/>
          <w:lang w:eastAsia="zh-CN"/>
        </w:rPr>
        <w:t>计，并向遴选委员会报告。</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18" w:rightChars="0" w:firstLine="560" w:firstLineChars="200"/>
        <w:textAlignment w:val="auto"/>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After the ballot ends, the </w:t>
      </w:r>
      <w:r>
        <w:rPr>
          <w:rFonts w:hint="eastAsia" w:eastAsiaTheme="minorEastAsia"/>
          <w:color w:val="000000" w:themeColor="text1"/>
          <w:sz w:val="28"/>
          <w:szCs w:val="28"/>
          <w:highlight w:val="none"/>
          <w:lang w:eastAsia="zh-CN"/>
          <w14:textFill>
            <w14:solidFill>
              <w14:schemeClr w14:val="tx1"/>
            </w14:solidFill>
          </w14:textFill>
        </w:rPr>
        <w:t>tallying</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 personnel will </w:t>
      </w:r>
      <w:r>
        <w:rPr>
          <w:rFonts w:hint="eastAsia" w:eastAsiaTheme="minorEastAsia"/>
          <w:color w:val="000000" w:themeColor="text1"/>
          <w:sz w:val="28"/>
          <w:szCs w:val="28"/>
          <w:highlight w:val="none"/>
          <w:lang w:eastAsia="zh-CN"/>
          <w14:textFill>
            <w14:solidFill>
              <w14:schemeClr w14:val="tx1"/>
            </w14:solidFill>
          </w14:textFill>
        </w:rPr>
        <w:t>verify</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 and count the turnout, the number of ballots cast, and the total number of applicants that shall be selected by each ballot. Invalid ballots shall not be counted and shall be reported to the Selection Committee.</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firstLine="532" w:firstLineChars="200"/>
        <w:textAlignment w:val="auto"/>
        <w:rPr>
          <w:rFonts w:ascii="宋体" w:eastAsia="宋体"/>
          <w:sz w:val="28"/>
          <w:szCs w:val="28"/>
          <w:highlight w:val="none"/>
          <w:lang w:eastAsia="zh-CN"/>
        </w:rPr>
      </w:pPr>
      <w:r>
        <w:rPr>
          <w:rFonts w:hint="eastAsia" w:ascii="宋体" w:hAnsi="宋体" w:eastAsia="宋体"/>
          <w:w w:val="95"/>
          <w:sz w:val="28"/>
          <w:szCs w:val="28"/>
          <w:highlight w:val="none"/>
          <w:lang w:eastAsia="zh-CN"/>
        </w:rPr>
        <w:t>（</w:t>
      </w:r>
      <w:r>
        <w:rPr>
          <w:rFonts w:hint="eastAsia" w:ascii="宋体" w:hAnsi="宋体" w:eastAsia="宋体"/>
          <w:w w:val="95"/>
          <w:sz w:val="28"/>
          <w:szCs w:val="28"/>
          <w:highlight w:val="none"/>
          <w:lang w:val="en-US" w:eastAsia="zh-CN"/>
        </w:rPr>
        <w:t>4</w:t>
      </w:r>
      <w:r>
        <w:rPr>
          <w:rFonts w:hint="eastAsia" w:ascii="宋体" w:hAnsi="宋体" w:eastAsia="宋体"/>
          <w:w w:val="95"/>
          <w:sz w:val="28"/>
          <w:szCs w:val="28"/>
          <w:highlight w:val="none"/>
          <w:lang w:eastAsia="zh-CN"/>
        </w:rPr>
        <w:t>）</w:t>
      </w:r>
      <w:r>
        <w:rPr>
          <w:rFonts w:ascii="宋体" w:hAnsi="宋体" w:eastAsia="宋体"/>
          <w:w w:val="95"/>
          <w:sz w:val="28"/>
          <w:szCs w:val="28"/>
          <w:highlight w:val="none"/>
          <w:lang w:eastAsia="zh-CN"/>
        </w:rPr>
        <w:t>遴选委员会成员应当独立投票，自投票开始至最</w:t>
      </w:r>
      <w:r>
        <w:rPr>
          <w:rFonts w:ascii="宋体" w:hAnsi="宋体" w:eastAsia="宋体"/>
          <w:spacing w:val="-10"/>
          <w:w w:val="95"/>
          <w:sz w:val="28"/>
          <w:szCs w:val="28"/>
          <w:highlight w:val="none"/>
          <w:lang w:eastAsia="zh-CN"/>
        </w:rPr>
        <w:t>终</w:t>
      </w:r>
      <w:r>
        <w:rPr>
          <w:rFonts w:ascii="宋体" w:eastAsia="宋体"/>
          <w:spacing w:val="11"/>
          <w:w w:val="99"/>
          <w:sz w:val="28"/>
          <w:szCs w:val="28"/>
          <w:highlight w:val="none"/>
          <w:lang w:eastAsia="zh-CN"/>
        </w:rPr>
        <w:t>排名统计结果公布期间，任何人不得非法干预、影响投票过程，不得透露、协商、改变投票结果，不得使用通信联</w:t>
      </w:r>
      <w:r>
        <w:rPr>
          <w:rFonts w:ascii="宋体" w:eastAsia="宋体"/>
          <w:spacing w:val="3"/>
          <w:w w:val="99"/>
          <w:sz w:val="28"/>
          <w:szCs w:val="28"/>
          <w:highlight w:val="none"/>
          <w:lang w:eastAsia="zh-CN"/>
        </w:rPr>
        <w:t>络工具。</w:t>
      </w:r>
    </w:p>
    <w:p>
      <w:pPr>
        <w:pStyle w:val="10"/>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line="560" w:lineRule="exact"/>
        <w:ind w:right="118" w:rightChars="0" w:firstLine="560" w:firstLineChars="200"/>
        <w:textAlignment w:val="auto"/>
        <w:rPr>
          <w:sz w:val="28"/>
          <w:szCs w:val="28"/>
          <w:highlight w:val="none"/>
        </w:rPr>
      </w:pP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Members of the Selection Committee shall cast the</w:t>
      </w:r>
      <w:r>
        <w:rPr>
          <w:rFonts w:hint="eastAsia" w:cs="Times New Roman"/>
          <w:color w:val="000000" w:themeColor="text1"/>
          <w:sz w:val="28"/>
          <w:szCs w:val="28"/>
          <w:highlight w:val="none"/>
          <w:lang w:val="en-US" w:eastAsia="zh-CN" w:bidi="ar-SA"/>
          <w14:textFill>
            <w14:solidFill>
              <w14:schemeClr w14:val="tx1"/>
            </w14:solidFill>
          </w14:textFill>
        </w:rPr>
        <w:t>ir</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 ballot</w:t>
      </w:r>
      <w:r>
        <w:rPr>
          <w:rFonts w:hint="eastAsia" w:cs="Times New Roman"/>
          <w:color w:val="000000" w:themeColor="text1"/>
          <w:sz w:val="28"/>
          <w:szCs w:val="28"/>
          <w:highlight w:val="none"/>
          <w:lang w:val="en-US" w:eastAsia="zh-CN" w:bidi="ar-SA"/>
          <w14:textFill>
            <w14:solidFill>
              <w14:schemeClr w14:val="tx1"/>
            </w14:solidFill>
          </w14:textFill>
        </w:rPr>
        <w:t>s</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 independently. During the</w:t>
      </w:r>
      <w:r>
        <w:rPr>
          <w:rFonts w:hint="eastAsia" w:cs="Times New Roman"/>
          <w:color w:val="000000" w:themeColor="text1"/>
          <w:sz w:val="28"/>
          <w:szCs w:val="28"/>
          <w:highlight w:val="none"/>
          <w:lang w:val="en-US" w:eastAsia="zh-CN" w:bidi="ar-SA"/>
          <w14:textFill>
            <w14:solidFill>
              <w14:schemeClr w14:val="tx1"/>
            </w14:solidFill>
          </w14:textFill>
        </w:rPr>
        <w:t xml:space="preserve"> </w:t>
      </w:r>
      <w:r>
        <w:rPr>
          <w:rFonts w:hint="eastAsia" w:eastAsiaTheme="minorEastAsia"/>
          <w:color w:val="000000" w:themeColor="text1"/>
          <w:sz w:val="28"/>
          <w:szCs w:val="28"/>
          <w:highlight w:val="none"/>
          <w:lang w:eastAsia="zh-CN"/>
          <w14:textFill>
            <w14:solidFill>
              <w14:schemeClr w14:val="tx1"/>
            </w14:solidFill>
          </w14:textFill>
        </w:rPr>
        <w:t>voting</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 period </w:t>
      </w:r>
      <w:r>
        <w:rPr>
          <w:rFonts w:hint="eastAsia" w:eastAsiaTheme="minorEastAsia"/>
          <w:color w:val="000000" w:themeColor="text1"/>
          <w:sz w:val="28"/>
          <w:szCs w:val="28"/>
          <w:highlight w:val="none"/>
          <w:lang w:eastAsia="zh-CN"/>
          <w14:textFill>
            <w14:solidFill>
              <w14:schemeClr w14:val="tx1"/>
            </w14:solidFill>
          </w14:textFill>
        </w:rPr>
        <w:t>and until</w:t>
      </w:r>
      <w:r>
        <w:rPr>
          <w:rFonts w:hint="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the announcement of the final ranking</w:t>
      </w:r>
      <w:r>
        <w:rPr>
          <w:rFonts w:hint="eastAsia" w:cs="Times New Roman"/>
          <w:color w:val="000000" w:themeColor="text1"/>
          <w:sz w:val="28"/>
          <w:szCs w:val="28"/>
          <w:highlight w:val="none"/>
          <w:lang w:val="en-US" w:eastAsia="zh-CN" w:bidi="ar-SA"/>
          <w14:textFill>
            <w14:solidFill>
              <w14:schemeClr w14:val="tx1"/>
            </w14:solidFill>
          </w14:textFill>
        </w:rPr>
        <w:t>s</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 no one is allowed to illegally interfere with or influence the ballot process, or disclose, negotiate on or </w:t>
      </w:r>
      <w:r>
        <w:rPr>
          <w:rFonts w:hint="eastAsia" w:eastAsiaTheme="minorEastAsia"/>
          <w:color w:val="000000" w:themeColor="text1"/>
          <w:sz w:val="28"/>
          <w:szCs w:val="28"/>
          <w:highlight w:val="none"/>
          <w:lang w:eastAsia="zh-CN"/>
          <w14:textFill>
            <w14:solidFill>
              <w14:schemeClr w14:val="tx1"/>
            </w14:solidFill>
          </w14:textFill>
        </w:rPr>
        <w:t>alter</w:t>
      </w:r>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 xml:space="preserve"> the ballot results, or use any communication too</w:t>
      </w:r>
      <w:bookmarkStart w:id="0" w:name="_GoBack"/>
      <w:bookmarkEnd w:id="0"/>
      <w:r>
        <w:rPr>
          <w:rFonts w:hint="eastAsia" w:ascii="Times New Roman" w:hAnsi="Times New Roman" w:eastAsia="Times New Roman" w:cs="Times New Roman"/>
          <w:color w:val="000000" w:themeColor="text1"/>
          <w:sz w:val="28"/>
          <w:szCs w:val="28"/>
          <w:highlight w:val="none"/>
          <w:lang w:val="en-US" w:eastAsia="zh-CN" w:bidi="ar-SA"/>
          <w14:textFill>
            <w14:solidFill>
              <w14:schemeClr w14:val="tx1"/>
            </w14:solidFill>
          </w14:textFill>
        </w:rPr>
        <w:t>ls</w:t>
      </w:r>
      <w:r>
        <w:rPr>
          <w:rFonts w:hint="eastAsia" w:cs="Times New Roman"/>
          <w:color w:val="000000" w:themeColor="text1"/>
          <w:sz w:val="28"/>
          <w:szCs w:val="28"/>
          <w:highlight w:val="none"/>
          <w:lang w:val="en-US" w:eastAsia="zh-CN" w:bidi="ar-SA"/>
          <w14:textFill>
            <w14:solidFill>
              <w14:schemeClr w14:val="tx1"/>
            </w14:solidFill>
          </w14:textFill>
        </w:rPr>
        <w:t>.</w:t>
      </w:r>
    </w:p>
    <w:sectPr>
      <w:footerReference r:id="rId3" w:type="default"/>
      <w:pgSz w:w="11910" w:h="16840"/>
      <w:pgMar w:top="1480" w:right="1680" w:bottom="1240" w:left="1680" w:header="0" w:footer="10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07_.　璿..">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docshape1" o:spid="_x0000_s1025" o:spt="202" type="#_x0000_t202" style="position:absolute;left:0pt;margin-left:292.3pt;margin-top:778.2pt;height:11pt;width:11.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1</w:t>
                </w:r>
                <w:r>
                  <w:rPr>
                    <w:rFonts w:ascii="Calibri"/>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872F8"/>
    <w:multiLevelType w:val="multilevel"/>
    <w:tmpl w:val="0EF872F8"/>
    <w:lvl w:ilvl="0" w:tentative="0">
      <w:start w:val="1"/>
      <w:numFmt w:val="upperRoman"/>
      <w:lvlText w:val="(%1)"/>
      <w:lvlJc w:val="left"/>
      <w:pPr>
        <w:ind w:left="1176" w:hanging="416"/>
        <w:jc w:val="left"/>
      </w:pPr>
      <w:rPr>
        <w:rFonts w:hint="default" w:ascii="Times New Roman" w:hAnsi="Times New Roman" w:eastAsia="Times New Roman" w:cs="Times New Roman"/>
        <w:b w:val="0"/>
        <w:bCs w:val="0"/>
        <w:i w:val="0"/>
        <w:iCs w:val="0"/>
        <w:spacing w:val="-1"/>
        <w:w w:val="99"/>
        <w:sz w:val="32"/>
        <w:szCs w:val="32"/>
      </w:rPr>
    </w:lvl>
    <w:lvl w:ilvl="1" w:tentative="0">
      <w:start w:val="0"/>
      <w:numFmt w:val="bullet"/>
      <w:lvlText w:val="•"/>
      <w:lvlJc w:val="left"/>
      <w:pPr>
        <w:ind w:left="1916" w:hanging="416"/>
      </w:pPr>
      <w:rPr>
        <w:rFonts w:hint="default"/>
      </w:rPr>
    </w:lvl>
    <w:lvl w:ilvl="2" w:tentative="0">
      <w:start w:val="0"/>
      <w:numFmt w:val="bullet"/>
      <w:lvlText w:val="•"/>
      <w:lvlJc w:val="left"/>
      <w:pPr>
        <w:ind w:left="2653" w:hanging="416"/>
      </w:pPr>
      <w:rPr>
        <w:rFonts w:hint="default"/>
      </w:rPr>
    </w:lvl>
    <w:lvl w:ilvl="3" w:tentative="0">
      <w:start w:val="0"/>
      <w:numFmt w:val="bullet"/>
      <w:lvlText w:val="•"/>
      <w:lvlJc w:val="left"/>
      <w:pPr>
        <w:ind w:left="3389" w:hanging="416"/>
      </w:pPr>
      <w:rPr>
        <w:rFonts w:hint="default"/>
      </w:rPr>
    </w:lvl>
    <w:lvl w:ilvl="4" w:tentative="0">
      <w:start w:val="0"/>
      <w:numFmt w:val="bullet"/>
      <w:lvlText w:val="•"/>
      <w:lvlJc w:val="left"/>
      <w:pPr>
        <w:ind w:left="4126" w:hanging="416"/>
      </w:pPr>
      <w:rPr>
        <w:rFonts w:hint="default"/>
      </w:rPr>
    </w:lvl>
    <w:lvl w:ilvl="5" w:tentative="0">
      <w:start w:val="0"/>
      <w:numFmt w:val="bullet"/>
      <w:lvlText w:val="•"/>
      <w:lvlJc w:val="left"/>
      <w:pPr>
        <w:ind w:left="4863" w:hanging="416"/>
      </w:pPr>
      <w:rPr>
        <w:rFonts w:hint="default"/>
      </w:rPr>
    </w:lvl>
    <w:lvl w:ilvl="6" w:tentative="0">
      <w:start w:val="0"/>
      <w:numFmt w:val="bullet"/>
      <w:lvlText w:val="•"/>
      <w:lvlJc w:val="left"/>
      <w:pPr>
        <w:ind w:left="5599" w:hanging="416"/>
      </w:pPr>
      <w:rPr>
        <w:rFonts w:hint="default"/>
      </w:rPr>
    </w:lvl>
    <w:lvl w:ilvl="7" w:tentative="0">
      <w:start w:val="0"/>
      <w:numFmt w:val="bullet"/>
      <w:lvlText w:val="•"/>
      <w:lvlJc w:val="left"/>
      <w:pPr>
        <w:ind w:left="6336" w:hanging="416"/>
      </w:pPr>
      <w:rPr>
        <w:rFonts w:hint="default"/>
      </w:rPr>
    </w:lvl>
    <w:lvl w:ilvl="8" w:tentative="0">
      <w:start w:val="0"/>
      <w:numFmt w:val="bullet"/>
      <w:lvlText w:val="•"/>
      <w:lvlJc w:val="left"/>
      <w:pPr>
        <w:ind w:left="7072" w:hanging="416"/>
      </w:pPr>
      <w:rPr>
        <w:rFonts w:hint="default"/>
      </w:rPr>
    </w:lvl>
  </w:abstractNum>
  <w:abstractNum w:abstractNumId="1">
    <w:nsid w:val="38F01BF5"/>
    <w:multiLevelType w:val="multilevel"/>
    <w:tmpl w:val="38F01BF5"/>
    <w:lvl w:ilvl="0" w:tentative="0">
      <w:start w:val="1"/>
      <w:numFmt w:val="upperRoman"/>
      <w:lvlText w:val="%1."/>
      <w:lvlJc w:val="left"/>
      <w:pPr>
        <w:ind w:left="1044" w:hanging="284"/>
        <w:jc w:val="left"/>
      </w:pPr>
      <w:rPr>
        <w:rFonts w:hint="default" w:ascii="Times New Roman" w:hAnsi="Times New Roman" w:eastAsia="Times New Roman" w:cs="Times New Roman"/>
        <w:b/>
        <w:bCs/>
        <w:i w:val="0"/>
        <w:iCs w:val="0"/>
        <w:w w:val="99"/>
        <w:sz w:val="32"/>
        <w:szCs w:val="32"/>
      </w:rPr>
    </w:lvl>
    <w:lvl w:ilvl="1" w:tentative="0">
      <w:start w:val="1"/>
      <w:numFmt w:val="upperRoman"/>
      <w:lvlText w:val="(%2)"/>
      <w:lvlJc w:val="left"/>
      <w:pPr>
        <w:ind w:left="120" w:hanging="408"/>
        <w:jc w:val="right"/>
      </w:pPr>
      <w:rPr>
        <w:rFonts w:hint="default" w:ascii="Times New Roman" w:hAnsi="Times New Roman" w:eastAsia="Times New Roman" w:cs="Times New Roman"/>
        <w:b w:val="0"/>
        <w:bCs w:val="0"/>
        <w:i w:val="0"/>
        <w:iCs w:val="0"/>
        <w:spacing w:val="-1"/>
        <w:w w:val="99"/>
        <w:sz w:val="32"/>
        <w:szCs w:val="32"/>
      </w:rPr>
    </w:lvl>
    <w:lvl w:ilvl="2" w:tentative="0">
      <w:start w:val="0"/>
      <w:numFmt w:val="bullet"/>
      <w:lvlText w:val="•"/>
      <w:lvlJc w:val="left"/>
      <w:pPr>
        <w:ind w:left="1874" w:hanging="408"/>
      </w:pPr>
      <w:rPr>
        <w:rFonts w:hint="default"/>
      </w:rPr>
    </w:lvl>
    <w:lvl w:ilvl="3" w:tentative="0">
      <w:start w:val="0"/>
      <w:numFmt w:val="bullet"/>
      <w:lvlText w:val="•"/>
      <w:lvlJc w:val="left"/>
      <w:pPr>
        <w:ind w:left="2708" w:hanging="408"/>
      </w:pPr>
      <w:rPr>
        <w:rFonts w:hint="default"/>
      </w:rPr>
    </w:lvl>
    <w:lvl w:ilvl="4" w:tentative="0">
      <w:start w:val="0"/>
      <w:numFmt w:val="bullet"/>
      <w:lvlText w:val="•"/>
      <w:lvlJc w:val="left"/>
      <w:pPr>
        <w:ind w:left="3542" w:hanging="408"/>
      </w:pPr>
      <w:rPr>
        <w:rFonts w:hint="default"/>
      </w:rPr>
    </w:lvl>
    <w:lvl w:ilvl="5" w:tentative="0">
      <w:start w:val="0"/>
      <w:numFmt w:val="bullet"/>
      <w:lvlText w:val="•"/>
      <w:lvlJc w:val="left"/>
      <w:pPr>
        <w:ind w:left="4376" w:hanging="408"/>
      </w:pPr>
      <w:rPr>
        <w:rFonts w:hint="default"/>
      </w:rPr>
    </w:lvl>
    <w:lvl w:ilvl="6" w:tentative="0">
      <w:start w:val="0"/>
      <w:numFmt w:val="bullet"/>
      <w:lvlText w:val="•"/>
      <w:lvlJc w:val="left"/>
      <w:pPr>
        <w:ind w:left="5210" w:hanging="408"/>
      </w:pPr>
      <w:rPr>
        <w:rFonts w:hint="default"/>
      </w:rPr>
    </w:lvl>
    <w:lvl w:ilvl="7" w:tentative="0">
      <w:start w:val="0"/>
      <w:numFmt w:val="bullet"/>
      <w:lvlText w:val="•"/>
      <w:lvlJc w:val="left"/>
      <w:pPr>
        <w:ind w:left="6044" w:hanging="408"/>
      </w:pPr>
      <w:rPr>
        <w:rFonts w:hint="default"/>
      </w:rPr>
    </w:lvl>
    <w:lvl w:ilvl="8" w:tentative="0">
      <w:start w:val="0"/>
      <w:numFmt w:val="bullet"/>
      <w:lvlText w:val="•"/>
      <w:lvlJc w:val="left"/>
      <w:pPr>
        <w:ind w:left="6878" w:hanging="40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4"/>
  </w:compat>
  <w:rsids>
    <w:rsidRoot w:val="00CD05D3"/>
    <w:rsid w:val="001471A6"/>
    <w:rsid w:val="00501982"/>
    <w:rsid w:val="00515616"/>
    <w:rsid w:val="00731AF1"/>
    <w:rsid w:val="0076422B"/>
    <w:rsid w:val="00933729"/>
    <w:rsid w:val="00BE578A"/>
    <w:rsid w:val="00CD05D3"/>
    <w:rsid w:val="00D00E6C"/>
    <w:rsid w:val="00DF33CB"/>
    <w:rsid w:val="00FC0D5E"/>
    <w:rsid w:val="01343FA0"/>
    <w:rsid w:val="019A0A09"/>
    <w:rsid w:val="01AE5122"/>
    <w:rsid w:val="01C34735"/>
    <w:rsid w:val="02A9096D"/>
    <w:rsid w:val="02DF1815"/>
    <w:rsid w:val="03061886"/>
    <w:rsid w:val="04102749"/>
    <w:rsid w:val="043422AD"/>
    <w:rsid w:val="05461B09"/>
    <w:rsid w:val="056105ED"/>
    <w:rsid w:val="05D4431A"/>
    <w:rsid w:val="0607234F"/>
    <w:rsid w:val="064614D7"/>
    <w:rsid w:val="074A10D6"/>
    <w:rsid w:val="07707311"/>
    <w:rsid w:val="078A24B5"/>
    <w:rsid w:val="081D08A0"/>
    <w:rsid w:val="082F3FA6"/>
    <w:rsid w:val="09840174"/>
    <w:rsid w:val="0AAF62C1"/>
    <w:rsid w:val="0B37305A"/>
    <w:rsid w:val="0C6123C2"/>
    <w:rsid w:val="0D70152C"/>
    <w:rsid w:val="0DBE2B84"/>
    <w:rsid w:val="0EF07156"/>
    <w:rsid w:val="101C25EB"/>
    <w:rsid w:val="10757E32"/>
    <w:rsid w:val="10B8316C"/>
    <w:rsid w:val="11AC062A"/>
    <w:rsid w:val="1222745A"/>
    <w:rsid w:val="12293206"/>
    <w:rsid w:val="12DD474B"/>
    <w:rsid w:val="15A45D38"/>
    <w:rsid w:val="16426C5B"/>
    <w:rsid w:val="16B65BB5"/>
    <w:rsid w:val="16C805D0"/>
    <w:rsid w:val="174E73C4"/>
    <w:rsid w:val="176307D9"/>
    <w:rsid w:val="1A815EF1"/>
    <w:rsid w:val="1AFA4AA5"/>
    <w:rsid w:val="1C8E2CA4"/>
    <w:rsid w:val="1E57048B"/>
    <w:rsid w:val="1EAA4A5F"/>
    <w:rsid w:val="1EB31B66"/>
    <w:rsid w:val="1EF108E0"/>
    <w:rsid w:val="1FD2750D"/>
    <w:rsid w:val="1FD72663"/>
    <w:rsid w:val="207D2C7E"/>
    <w:rsid w:val="209254FC"/>
    <w:rsid w:val="211803A6"/>
    <w:rsid w:val="2351194D"/>
    <w:rsid w:val="24422247"/>
    <w:rsid w:val="245F6EF2"/>
    <w:rsid w:val="26CF4677"/>
    <w:rsid w:val="274921C8"/>
    <w:rsid w:val="28C22D13"/>
    <w:rsid w:val="2920360D"/>
    <w:rsid w:val="2BB46E35"/>
    <w:rsid w:val="2C3A5674"/>
    <w:rsid w:val="2C6941AB"/>
    <w:rsid w:val="2CCB5D71"/>
    <w:rsid w:val="2CE55431"/>
    <w:rsid w:val="2DB22E49"/>
    <w:rsid w:val="2F367505"/>
    <w:rsid w:val="305823F6"/>
    <w:rsid w:val="3128316B"/>
    <w:rsid w:val="32D9757D"/>
    <w:rsid w:val="336C6C57"/>
    <w:rsid w:val="34B95ECC"/>
    <w:rsid w:val="35847294"/>
    <w:rsid w:val="36750A67"/>
    <w:rsid w:val="3699743B"/>
    <w:rsid w:val="36D056D3"/>
    <w:rsid w:val="37A77455"/>
    <w:rsid w:val="382E3EEC"/>
    <w:rsid w:val="3855437B"/>
    <w:rsid w:val="396106E4"/>
    <w:rsid w:val="39B619F2"/>
    <w:rsid w:val="39CD7B28"/>
    <w:rsid w:val="39CF1DCF"/>
    <w:rsid w:val="39D47D6A"/>
    <w:rsid w:val="3A1A2651"/>
    <w:rsid w:val="3A4A1178"/>
    <w:rsid w:val="3CDB46E7"/>
    <w:rsid w:val="3D803ED0"/>
    <w:rsid w:val="3D9671FF"/>
    <w:rsid w:val="3E5605C0"/>
    <w:rsid w:val="3E652DC3"/>
    <w:rsid w:val="3F581249"/>
    <w:rsid w:val="3F830C89"/>
    <w:rsid w:val="3FFC5E60"/>
    <w:rsid w:val="40125C21"/>
    <w:rsid w:val="41B25855"/>
    <w:rsid w:val="429F227D"/>
    <w:rsid w:val="43607C5E"/>
    <w:rsid w:val="43886592"/>
    <w:rsid w:val="43E62A27"/>
    <w:rsid w:val="45542C73"/>
    <w:rsid w:val="45883177"/>
    <w:rsid w:val="4695534A"/>
    <w:rsid w:val="46A704FD"/>
    <w:rsid w:val="478878EC"/>
    <w:rsid w:val="47F00E85"/>
    <w:rsid w:val="4AE940F0"/>
    <w:rsid w:val="4CA02851"/>
    <w:rsid w:val="4D423F31"/>
    <w:rsid w:val="4D505B75"/>
    <w:rsid w:val="4FB1431A"/>
    <w:rsid w:val="4FD52EEB"/>
    <w:rsid w:val="5138070E"/>
    <w:rsid w:val="51EE0B2B"/>
    <w:rsid w:val="52FB52AE"/>
    <w:rsid w:val="536C32DA"/>
    <w:rsid w:val="542E3461"/>
    <w:rsid w:val="54422A68"/>
    <w:rsid w:val="548912DC"/>
    <w:rsid w:val="5530398A"/>
    <w:rsid w:val="553C395C"/>
    <w:rsid w:val="554D1ECF"/>
    <w:rsid w:val="55DC6C16"/>
    <w:rsid w:val="58EC59A6"/>
    <w:rsid w:val="58F307D5"/>
    <w:rsid w:val="590A3B50"/>
    <w:rsid w:val="594B0611"/>
    <w:rsid w:val="5A426C9B"/>
    <w:rsid w:val="5B2916BE"/>
    <w:rsid w:val="5C3C2FA6"/>
    <w:rsid w:val="5D3C3BD0"/>
    <w:rsid w:val="5D526412"/>
    <w:rsid w:val="5D905280"/>
    <w:rsid w:val="5D9848C1"/>
    <w:rsid w:val="5E875C48"/>
    <w:rsid w:val="5E9E7DD4"/>
    <w:rsid w:val="5F076D88"/>
    <w:rsid w:val="5F425534"/>
    <w:rsid w:val="5F5226F9"/>
    <w:rsid w:val="5F623420"/>
    <w:rsid w:val="61DA6BFD"/>
    <w:rsid w:val="632C14B3"/>
    <w:rsid w:val="63945C0C"/>
    <w:rsid w:val="642B176B"/>
    <w:rsid w:val="645F5E7F"/>
    <w:rsid w:val="65E329EF"/>
    <w:rsid w:val="67D92B32"/>
    <w:rsid w:val="68246BFD"/>
    <w:rsid w:val="68951101"/>
    <w:rsid w:val="6A960082"/>
    <w:rsid w:val="6B3A4FF8"/>
    <w:rsid w:val="6B5844A1"/>
    <w:rsid w:val="6BC247C4"/>
    <w:rsid w:val="6D035033"/>
    <w:rsid w:val="6DFA0AFC"/>
    <w:rsid w:val="6E9028F6"/>
    <w:rsid w:val="70057314"/>
    <w:rsid w:val="70133399"/>
    <w:rsid w:val="701B7202"/>
    <w:rsid w:val="70AF4082"/>
    <w:rsid w:val="71B564DD"/>
    <w:rsid w:val="721C3EA9"/>
    <w:rsid w:val="72514540"/>
    <w:rsid w:val="7330175C"/>
    <w:rsid w:val="73612AB3"/>
    <w:rsid w:val="73840550"/>
    <w:rsid w:val="73CE161E"/>
    <w:rsid w:val="756007C3"/>
    <w:rsid w:val="760A11E0"/>
    <w:rsid w:val="76522B87"/>
    <w:rsid w:val="767735E6"/>
    <w:rsid w:val="779036D1"/>
    <w:rsid w:val="77C52CF4"/>
    <w:rsid w:val="77D354EE"/>
    <w:rsid w:val="77FF5913"/>
    <w:rsid w:val="78054355"/>
    <w:rsid w:val="781A3743"/>
    <w:rsid w:val="783B5319"/>
    <w:rsid w:val="78B1715B"/>
    <w:rsid w:val="7A317BBD"/>
    <w:rsid w:val="7AAC08C3"/>
    <w:rsid w:val="7AE92411"/>
    <w:rsid w:val="7B5F0CA0"/>
    <w:rsid w:val="7B5F1947"/>
    <w:rsid w:val="7B81679C"/>
    <w:rsid w:val="7BAB1775"/>
    <w:rsid w:val="7C5331B5"/>
    <w:rsid w:val="7C80289C"/>
    <w:rsid w:val="7CFB1883"/>
    <w:rsid w:val="7D2B21A0"/>
    <w:rsid w:val="7D601F13"/>
    <w:rsid w:val="7DDF69DE"/>
    <w:rsid w:val="7DF7578E"/>
    <w:rsid w:val="7DFA131E"/>
    <w:rsid w:val="7F5F35A2"/>
    <w:rsid w:val="7F831643"/>
    <w:rsid w:val="7FBC0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3">
    <w:name w:val="heading 1"/>
    <w:basedOn w:val="1"/>
    <w:next w:val="1"/>
    <w:qFormat/>
    <w:uiPriority w:val="0"/>
    <w:pPr>
      <w:spacing w:beforeAutospacing="1" w:after="0" w:afterAutospacing="1"/>
      <w:jc w:val="left"/>
      <w:outlineLvl w:val="0"/>
    </w:pPr>
    <w:rPr>
      <w:rFonts w:hint="eastAsia"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both"/>
    </w:pPr>
    <w:rPr>
      <w:rFonts w:ascii="宋体_x0007_.　璿.." w:hAnsi="Calibri" w:eastAsia="宋体_x0007_.　璿.." w:cs="宋体_x0007_.　璿.."/>
      <w:color w:val="000000"/>
      <w:sz w:val="24"/>
      <w:szCs w:val="24"/>
      <w:lang w:val="en-US" w:eastAsia="zh-CN" w:bidi="ar-SA"/>
    </w:rPr>
  </w:style>
  <w:style w:type="paragraph" w:styleId="4">
    <w:name w:val="Body Text"/>
    <w:basedOn w:val="1"/>
    <w:qFormat/>
    <w:uiPriority w:val="1"/>
    <w:pPr>
      <w:ind w:left="120"/>
    </w:pPr>
    <w:rPr>
      <w:sz w:val="32"/>
      <w:szCs w:val="32"/>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20" w:firstLine="640"/>
      <w:jc w:val="both"/>
    </w:pPr>
  </w:style>
  <w:style w:type="paragraph" w:customStyle="1" w:styleId="11">
    <w:name w:val="Table Paragraph"/>
    <w:basedOn w:val="1"/>
    <w:qFormat/>
    <w:uiPriority w:val="1"/>
  </w:style>
  <w:style w:type="character" w:customStyle="1" w:styleId="12">
    <w:name w:val="页眉 字符"/>
    <w:basedOn w:val="8"/>
    <w:link w:val="6"/>
    <w:qFormat/>
    <w:uiPriority w:val="99"/>
    <w:rPr>
      <w:rFonts w:ascii="Times New Roman" w:hAnsi="Times New Roman" w:eastAsia="Times New Roman" w:cs="Times New Roman"/>
      <w:sz w:val="18"/>
      <w:szCs w:val="18"/>
    </w:rPr>
  </w:style>
  <w:style w:type="character" w:customStyle="1" w:styleId="13">
    <w:name w:val="页脚 字符"/>
    <w:basedOn w:val="8"/>
    <w:link w:val="5"/>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2207</Words>
  <Characters>6417</Characters>
  <Lines>117</Lines>
  <Paragraphs>59</Paragraphs>
  <TotalTime>18</TotalTime>
  <ScaleCrop>false</ScaleCrop>
  <LinksUpToDate>false</LinksUpToDate>
  <CharactersWithSpaces>7253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2025-04-16T11:33:00Z</dcterms:created>
  <dc:creator>admin</dc:creator>
  <cp:lastModifiedBy>彭嘉丽</cp:lastModifiedBy>
  <dcterms:modified xsi:type="dcterms:W3CDTF">2025-04-25T02:05:12Z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LastSaved">
    <vt:filetime>2025-04-16T00:00:00Z</vt:filetime>
  </property>
  <property fmtid="{D5CDD505-2E9C-101B-9397-08002B2CF9AE}" pid="4" name="KSOProductBuildVer">
    <vt:lpwstr>2052-11.8.2.10321</vt:lpwstr>
  </property>
  <property fmtid="{D5CDD505-2E9C-101B-9397-08002B2CF9AE}" pid="5" name="KSOTemplateDocerSaveRecord">
    <vt:lpwstr>eyJoZGlkIjoiZjNmMmEyNTYyYjdiZTM2MDhjYmQ5YjU3MTgxMGUzM2QiLCJ1c2VySWQiOiIyMjgwMzI2MDUifQ==</vt:lpwstr>
  </property>
  <property fmtid="{D5CDD505-2E9C-101B-9397-08002B2CF9AE}" pid="6" name="ICV">
    <vt:lpwstr>D28B2512ADD3480CAC9C892C894120ED_13</vt:lpwstr>
  </property>
</Properties>
</file>